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8FBC" w14:textId="77777777"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7D389009" wp14:editId="7D38900A">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7D388FBD" w14:textId="3D78131E"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 xml:space="preserve">’s </w:t>
      </w:r>
    </w:p>
    <w:p w14:paraId="7D388FBE" w14:textId="18063B7F" w:rsidR="00B71244" w:rsidRDefault="00D27AB3" w:rsidP="0086479E">
      <w:pPr>
        <w:pStyle w:val="NoSpacing"/>
        <w:rPr>
          <w:b/>
          <w:color w:val="00439E" w:themeColor="accent5" w:themeShade="BF"/>
          <w:sz w:val="32"/>
          <w:szCs w:val="32"/>
        </w:rPr>
      </w:pPr>
      <w:r>
        <w:rPr>
          <w:b/>
          <w:color w:val="00439E" w:themeColor="accent5" w:themeShade="BF"/>
          <w:sz w:val="32"/>
          <w:szCs w:val="32"/>
        </w:rPr>
        <w:t xml:space="preserve">The </w:t>
      </w:r>
      <w:r w:rsidR="00E24FEF">
        <w:rPr>
          <w:b/>
          <w:color w:val="00439E" w:themeColor="accent5" w:themeShade="BF"/>
          <w:sz w:val="32"/>
          <w:szCs w:val="32"/>
        </w:rPr>
        <w:t>Town Hall Tavern</w:t>
      </w:r>
    </w:p>
    <w:p w14:paraId="7D388FC0" w14:textId="77777777" w:rsidR="0086479E" w:rsidRDefault="0086479E" w:rsidP="0086479E">
      <w:pPr>
        <w:pStyle w:val="NoSpacing"/>
      </w:pPr>
    </w:p>
    <w:p w14:paraId="7D388FC1"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208"/>
      </w:tblGrid>
      <w:tr w:rsidR="0086479E" w14:paraId="7D388FC6" w14:textId="77777777" w:rsidTr="006A4D68">
        <w:tc>
          <w:tcPr>
            <w:tcW w:w="3936" w:type="dxa"/>
          </w:tcPr>
          <w:p w14:paraId="7D388FC2" w14:textId="6E82A4A0" w:rsidR="0086479E" w:rsidRDefault="0086479E" w:rsidP="00754EE0">
            <w:pPr>
              <w:pStyle w:val="NoSpacing"/>
            </w:pPr>
          </w:p>
        </w:tc>
        <w:tc>
          <w:tcPr>
            <w:tcW w:w="5306" w:type="dxa"/>
          </w:tcPr>
          <w:p w14:paraId="7D388FC5" w14:textId="77777777" w:rsidR="0086479E" w:rsidRDefault="0086479E" w:rsidP="0086479E">
            <w:pPr>
              <w:pStyle w:val="NoSpacing"/>
            </w:pPr>
          </w:p>
        </w:tc>
      </w:tr>
      <w:tr w:rsidR="0086479E" w14:paraId="7D388FD8" w14:textId="77777777" w:rsidTr="006A4D68">
        <w:tc>
          <w:tcPr>
            <w:tcW w:w="3936" w:type="dxa"/>
          </w:tcPr>
          <w:p w14:paraId="7D388FC7" w14:textId="77777777" w:rsidR="0086479E" w:rsidRDefault="0086479E" w:rsidP="004E4A25">
            <w:pPr>
              <w:pStyle w:val="NoSpacing"/>
              <w:rPr>
                <w:b/>
              </w:rPr>
            </w:pPr>
            <w:r w:rsidRPr="0086479E">
              <w:rPr>
                <w:b/>
              </w:rPr>
              <w:t>Location:</w:t>
            </w:r>
          </w:p>
          <w:p w14:paraId="7D388FCE" w14:textId="58761152" w:rsidR="00754EE0" w:rsidRDefault="00754EE0" w:rsidP="00D81345">
            <w:pPr>
              <w:pStyle w:val="NoSpacing"/>
            </w:pPr>
            <w:r>
              <w:t xml:space="preserve">The </w:t>
            </w:r>
            <w:r w:rsidR="00E24FEF">
              <w:t>Town Hall Tavern</w:t>
            </w:r>
          </w:p>
          <w:p w14:paraId="1AFC0BE9" w14:textId="1D01B8CD" w:rsidR="00D81345" w:rsidRDefault="00E24FEF" w:rsidP="00D81345">
            <w:pPr>
              <w:pStyle w:val="NoSpacing"/>
            </w:pPr>
            <w:r>
              <w:t>17 Westgate</w:t>
            </w:r>
          </w:p>
          <w:p w14:paraId="661B570E" w14:textId="478FF228" w:rsidR="00E24FEF" w:rsidRDefault="00E24FEF" w:rsidP="00D81345">
            <w:pPr>
              <w:pStyle w:val="NoSpacing"/>
            </w:pPr>
            <w:r>
              <w:t>Leeds City Centre</w:t>
            </w:r>
          </w:p>
          <w:p w14:paraId="7849C13E" w14:textId="7BA8DAAC" w:rsidR="00E24FEF" w:rsidRDefault="00E24FEF" w:rsidP="00D81345">
            <w:pPr>
              <w:pStyle w:val="NoSpacing"/>
            </w:pPr>
            <w:r>
              <w:t>West Yorkshire</w:t>
            </w:r>
          </w:p>
          <w:p w14:paraId="17D9EF06" w14:textId="38E57627" w:rsidR="00E24FEF" w:rsidRDefault="00E24FEF" w:rsidP="00D81345">
            <w:pPr>
              <w:pStyle w:val="NoSpacing"/>
            </w:pPr>
            <w:r>
              <w:t>LS1 2RA</w:t>
            </w:r>
          </w:p>
          <w:p w14:paraId="7D388FCF" w14:textId="77777777" w:rsidR="00137BAA" w:rsidRDefault="00137BAA" w:rsidP="002378B1">
            <w:pPr>
              <w:pStyle w:val="NoSpacing"/>
            </w:pPr>
          </w:p>
        </w:tc>
        <w:tc>
          <w:tcPr>
            <w:tcW w:w="5306" w:type="dxa"/>
          </w:tcPr>
          <w:p w14:paraId="7D388FD0" w14:textId="7D6DB489" w:rsidR="006A4D68" w:rsidRDefault="006A4D68" w:rsidP="0086479E">
            <w:pPr>
              <w:pStyle w:val="NoSpacing"/>
            </w:pPr>
            <w:r w:rsidRPr="006A4D68">
              <w:rPr>
                <w:b/>
              </w:rPr>
              <w:t>Date:</w:t>
            </w:r>
            <w:r w:rsidR="002052C4">
              <w:rPr>
                <w:b/>
              </w:rPr>
              <w:t xml:space="preserve"> </w:t>
            </w:r>
            <w:r w:rsidR="00754EE0" w:rsidRPr="00137BAA">
              <w:rPr>
                <w:bCs/>
              </w:rPr>
              <w:t xml:space="preserve"> </w:t>
            </w:r>
            <w:r w:rsidR="00FC3742">
              <w:rPr>
                <w:bCs/>
              </w:rPr>
              <w:t>21</w:t>
            </w:r>
            <w:r w:rsidR="000D790E">
              <w:rPr>
                <w:bCs/>
              </w:rPr>
              <w:t xml:space="preserve"> March 2022</w:t>
            </w:r>
          </w:p>
          <w:p w14:paraId="7D388FD1" w14:textId="77777777" w:rsidR="007878CF" w:rsidRDefault="007878CF" w:rsidP="0086479E">
            <w:pPr>
              <w:pStyle w:val="NoSpacing"/>
              <w:rPr>
                <w:b/>
              </w:rPr>
            </w:pPr>
          </w:p>
          <w:p w14:paraId="7D388FD4" w14:textId="77777777" w:rsidR="00137BAA" w:rsidRDefault="00137BAA" w:rsidP="0086479E">
            <w:pPr>
              <w:pStyle w:val="NoSpacing"/>
              <w:rPr>
                <w:b/>
              </w:rPr>
            </w:pPr>
          </w:p>
          <w:p w14:paraId="7D388FD5" w14:textId="77777777" w:rsidR="00C20E8D" w:rsidRDefault="005A2176" w:rsidP="0086479E">
            <w:pPr>
              <w:pStyle w:val="NoSpacing"/>
            </w:pPr>
            <w:r w:rsidRPr="005A2176">
              <w:rPr>
                <w:b/>
              </w:rPr>
              <w:t>Email</w:t>
            </w:r>
            <w:r w:rsidR="00C20E8D">
              <w:rPr>
                <w:b/>
              </w:rPr>
              <w:t>:</w:t>
            </w:r>
            <w:r>
              <w:t xml:space="preserve"> </w:t>
            </w:r>
          </w:p>
          <w:p w14:paraId="7D388FD6" w14:textId="2EE2FE92" w:rsidR="00C20E8D" w:rsidRDefault="00FC3742" w:rsidP="0086479E">
            <w:pPr>
              <w:pStyle w:val="NoSpacing"/>
            </w:pPr>
            <w:hyperlink r:id="rId8" w:history="1">
              <w:r w:rsidR="000C687E" w:rsidRPr="00A271A1">
                <w:rPr>
                  <w:rStyle w:val="Hyperlink"/>
                </w:rPr>
                <w:t>paul.turner@timtaylors.co.uk</w:t>
              </w:r>
            </w:hyperlink>
            <w:r w:rsidR="007878CF">
              <w:t xml:space="preserve"> </w:t>
            </w:r>
          </w:p>
          <w:p w14:paraId="7D388FD7" w14:textId="77777777" w:rsidR="007878CF" w:rsidRDefault="007878CF" w:rsidP="0086479E">
            <w:pPr>
              <w:pStyle w:val="NoSpacing"/>
            </w:pPr>
          </w:p>
        </w:tc>
      </w:tr>
    </w:tbl>
    <w:p w14:paraId="7D388FD9" w14:textId="77777777" w:rsidR="00BC18EB" w:rsidRPr="00137BAA" w:rsidRDefault="006857A2" w:rsidP="0086479E">
      <w:pPr>
        <w:pStyle w:val="NoSpacing"/>
      </w:pPr>
      <w:r>
        <w:rPr>
          <w:noProof/>
        </w:rPr>
        <mc:AlternateContent>
          <mc:Choice Requires="wps">
            <w:drawing>
              <wp:anchor distT="0" distB="0" distL="114300" distR="114300" simplePos="0" relativeHeight="251659264" behindDoc="0" locked="0" layoutInCell="1" allowOverlap="1" wp14:anchorId="7D38900B" wp14:editId="7D38900C">
                <wp:simplePos x="0" y="0"/>
                <wp:positionH relativeFrom="column">
                  <wp:posOffset>-19050</wp:posOffset>
                </wp:positionH>
                <wp:positionV relativeFrom="paragraph">
                  <wp:posOffset>10160</wp:posOffset>
                </wp:positionV>
                <wp:extent cx="3693795" cy="0"/>
                <wp:effectExtent l="0" t="0" r="3683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D818E" id="_x0000_t32" coordsize="21600,21600" o:spt="32" o:oned="t" path="m,l21600,21600e" filled="f">
                <v:path arrowok="t" fillok="f" o:connecttype="none"/>
                <o:lock v:ext="edit" shapetype="t"/>
              </v:shapetype>
              <v:shape id="AutoShape 2" o:spid="_x0000_s1026" type="#_x0000_t32" style="position:absolute;margin-left:-1.5pt;margin-top:.8pt;width:29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"/>
            </w:pict>
          </mc:Fallback>
        </mc:AlternateContent>
      </w:r>
    </w:p>
    <w:p w14:paraId="0637378A" w14:textId="77777777" w:rsidR="00FC3742" w:rsidRPr="006F7487" w:rsidRDefault="00FC3742" w:rsidP="00FC3742">
      <w:pPr>
        <w:pStyle w:val="NoSpacing"/>
        <w:rPr>
          <w:color w:val="00439E" w:themeColor="accent5" w:themeShade="BF"/>
          <w:sz w:val="28"/>
          <w:szCs w:val="28"/>
        </w:rPr>
      </w:pPr>
      <w:r>
        <w:t>A fantastic opportunity has arisen within the Timothy Taylor’s Pub Estate. We are looking for enthusiastic and experienced operators to take on the new tenancy agreement at The Town Hall Tavern in Leeds City Centre.</w:t>
      </w:r>
    </w:p>
    <w:p w14:paraId="0F5A50EC" w14:textId="77777777" w:rsidR="00FC3742" w:rsidRDefault="00FC3742" w:rsidP="00FC3742">
      <w:pPr>
        <w:pStyle w:val="NoSpacing"/>
      </w:pPr>
    </w:p>
    <w:p w14:paraId="16DF3285" w14:textId="77777777" w:rsidR="00FC3742" w:rsidRDefault="00FC3742" w:rsidP="00FC3742">
      <w:pPr>
        <w:pStyle w:val="NoSpacing"/>
        <w:rPr>
          <w:b/>
          <w:bCs/>
        </w:rPr>
      </w:pPr>
      <w:r w:rsidRPr="00D27AB3">
        <w:rPr>
          <w:b/>
          <w:bCs/>
        </w:rPr>
        <w:t>Property Details:</w:t>
      </w:r>
    </w:p>
    <w:p w14:paraId="0BA1E86B" w14:textId="77777777" w:rsidR="00FC3742" w:rsidRPr="00D27AB3" w:rsidRDefault="00FC3742" w:rsidP="00FC3742">
      <w:pPr>
        <w:pStyle w:val="NoSpacing"/>
        <w:rPr>
          <w:b/>
          <w:bCs/>
        </w:rPr>
      </w:pPr>
    </w:p>
    <w:p w14:paraId="5D5E0B04" w14:textId="77777777" w:rsidR="00FC3742" w:rsidRDefault="00FC3742" w:rsidP="00FC3742">
      <w:pPr>
        <w:pStyle w:val="NoSpacing"/>
      </w:pPr>
      <w:r>
        <w:t>The Town Hall Tavern is a historic Leeds pub, dating back to 1926. It relaunched in May 2011 becoming one of Leeds’s popular drinking and dining destinations, but traditionally, it was used by solicitors and policemen who would sit on one side of the pub preparing for their cases, with the accused making the most of what could have been their last moments of freedom, drinking on the other side.</w:t>
      </w:r>
    </w:p>
    <w:p w14:paraId="7BD9707E" w14:textId="77777777" w:rsidR="00FC3742" w:rsidRDefault="00FC3742" w:rsidP="00FC3742">
      <w:pPr>
        <w:pStyle w:val="NoSpacing"/>
      </w:pPr>
    </w:p>
    <w:p w14:paraId="5FBD7C05" w14:textId="77777777" w:rsidR="00FC3742" w:rsidRDefault="00FC3742" w:rsidP="00FC3742">
      <w:pPr>
        <w:pStyle w:val="NoSpacing"/>
      </w:pPr>
      <w:r>
        <w:t>Situated between the courts and the Park Square Business District, with free Wi-Fi, the Town Hall Tavern is the perfect choice to relax with fine gastro-food and drinks in Leeds, whether it’s a business lunch or a night of celebrations in the city.</w:t>
      </w:r>
    </w:p>
    <w:p w14:paraId="034BBB8A" w14:textId="77777777" w:rsidR="00FC3742" w:rsidRDefault="00FC3742" w:rsidP="00FC3742">
      <w:pPr>
        <w:pStyle w:val="NoSpacing"/>
      </w:pPr>
    </w:p>
    <w:p w14:paraId="0B6649F2" w14:textId="77777777" w:rsidR="00FC3742" w:rsidRDefault="00FC3742" w:rsidP="00FC3742">
      <w:pPr>
        <w:pStyle w:val="NoSpacing"/>
      </w:pPr>
      <w:r>
        <w:t>Refurbished in 2019, the pub provides a classic interior and décor that is fresh yet comfortable, whilst retaining the building’s traditional heritage and charm.</w:t>
      </w:r>
    </w:p>
    <w:p w14:paraId="6E2F6DDB" w14:textId="77777777" w:rsidR="00FC3742" w:rsidRDefault="00FC3742" w:rsidP="00FC3742">
      <w:pPr>
        <w:pStyle w:val="NoSpacing"/>
      </w:pPr>
    </w:p>
    <w:p w14:paraId="2C964A16" w14:textId="77777777" w:rsidR="00FC3742" w:rsidRPr="00137BAA" w:rsidRDefault="00FC3742" w:rsidP="00FC3742">
      <w:pPr>
        <w:pStyle w:val="NoSpacing"/>
      </w:pPr>
      <w:r w:rsidRPr="00D27AB3">
        <w:rPr>
          <w:b/>
          <w:bCs/>
        </w:rPr>
        <w:t>Trading Style:</w:t>
      </w:r>
    </w:p>
    <w:p w14:paraId="1CA4E8F7" w14:textId="77777777" w:rsidR="00FC3742" w:rsidRDefault="00FC3742" w:rsidP="00FC3742">
      <w:pPr>
        <w:pStyle w:val="NoSpacing"/>
        <w:rPr>
          <w:b/>
          <w:bCs/>
        </w:rPr>
      </w:pPr>
    </w:p>
    <w:p w14:paraId="7D89FD54" w14:textId="77777777" w:rsidR="00FC3742" w:rsidRDefault="00FC3742" w:rsidP="00FC3742">
      <w:pPr>
        <w:pStyle w:val="NoSpacing"/>
      </w:pPr>
      <w:r>
        <w:t>The trading area consists of a bar servery, comfortable dining and drinking areas and currently holds an external pavement licence for use until 10pm.</w:t>
      </w:r>
    </w:p>
    <w:p w14:paraId="31C88929" w14:textId="77777777" w:rsidR="00FC3742" w:rsidRDefault="00FC3742" w:rsidP="00FC3742">
      <w:pPr>
        <w:pStyle w:val="NoSpacing"/>
      </w:pPr>
    </w:p>
    <w:p w14:paraId="7542B74B" w14:textId="77777777" w:rsidR="00FC3742" w:rsidRDefault="00FC3742" w:rsidP="00FC3742">
      <w:pPr>
        <w:pStyle w:val="NoSpacing"/>
      </w:pPr>
      <w:r>
        <w:t>Current opening hours are Monday to Thursday 11.30am to 11pm, Friday and Saturday 11.30am to 11.30pm and Sunday noon to 5.30pm.</w:t>
      </w:r>
    </w:p>
    <w:p w14:paraId="1B7EAA70" w14:textId="77777777" w:rsidR="00FC3742" w:rsidRDefault="00FC3742" w:rsidP="00FC3742">
      <w:pPr>
        <w:pStyle w:val="NoSpacing"/>
      </w:pPr>
    </w:p>
    <w:p w14:paraId="655D5DA2" w14:textId="77777777" w:rsidR="00FC3742" w:rsidRDefault="00FC3742" w:rsidP="00FC3742">
      <w:pPr>
        <w:pStyle w:val="NoSpacing"/>
      </w:pPr>
      <w:r>
        <w:t>Offering seven cask lines (allowing for the full range of Timothy Taylor’s cask ales), and 8 keg lines along a traditional bar. Tenants are free-of-tie on wines, spirits, soft drinks, and bottles (other than our own beers).</w:t>
      </w:r>
    </w:p>
    <w:p w14:paraId="49DDEC9D" w14:textId="77777777" w:rsidR="00FC3742" w:rsidRDefault="00FC3742" w:rsidP="00FC3742">
      <w:pPr>
        <w:pStyle w:val="NoSpacing"/>
      </w:pPr>
    </w:p>
    <w:p w14:paraId="61CB17ED" w14:textId="77777777" w:rsidR="00FC3742" w:rsidRDefault="00FC3742" w:rsidP="00FC3742">
      <w:pPr>
        <w:pStyle w:val="NoSpacing"/>
      </w:pPr>
      <w:r>
        <w:t>A well-appointed catering kitchen is on the first floor with a dumb waiter to deliver food to the ground floor trading area.</w:t>
      </w:r>
    </w:p>
    <w:p w14:paraId="4761D795" w14:textId="77777777" w:rsidR="00FC3742" w:rsidRDefault="00FC3742" w:rsidP="00FC3742">
      <w:pPr>
        <w:pStyle w:val="NoSpacing"/>
      </w:pPr>
    </w:p>
    <w:p w14:paraId="0F984BF8" w14:textId="77777777" w:rsidR="00FC3742" w:rsidRDefault="00FC3742" w:rsidP="00FC3742">
      <w:pPr>
        <w:pStyle w:val="NoSpacing"/>
      </w:pPr>
      <w:r>
        <w:lastRenderedPageBreak/>
        <w:t>Private accommodation compromising a fitted kitchen, bathroom with separate shower, lounge and two double bedrooms are on the 1st and 2nd floors and is accessible through the pub and has private access. The flat also opens onto a spacious external patio area.</w:t>
      </w:r>
    </w:p>
    <w:p w14:paraId="7D388FF3" w14:textId="77777777" w:rsidR="003975CA" w:rsidRDefault="003975CA" w:rsidP="00D27AB3">
      <w:pPr>
        <w:pStyle w:val="NoSpacing"/>
        <w:jc w:val="both"/>
      </w:pPr>
    </w:p>
    <w:p w14:paraId="7D388FF4" w14:textId="77777777" w:rsidR="00D27AB3" w:rsidRDefault="00D27AB3" w:rsidP="00D27AB3">
      <w:pPr>
        <w:pStyle w:val="NoSpacing"/>
        <w:jc w:val="both"/>
        <w:rPr>
          <w:b/>
          <w:bCs/>
        </w:rPr>
      </w:pPr>
      <w:r w:rsidRPr="00D27AB3">
        <w:rPr>
          <w:b/>
          <w:bCs/>
        </w:rPr>
        <w:t>Applicant Profile:</w:t>
      </w:r>
    </w:p>
    <w:p w14:paraId="7D388FF5" w14:textId="77777777" w:rsidR="00BE774A" w:rsidRPr="00D27AB3" w:rsidRDefault="00BE774A" w:rsidP="00D27AB3">
      <w:pPr>
        <w:pStyle w:val="NoSpacing"/>
        <w:jc w:val="both"/>
        <w:rPr>
          <w:b/>
          <w:bCs/>
        </w:rPr>
      </w:pPr>
    </w:p>
    <w:p w14:paraId="7D388FF6" w14:textId="646E0DED" w:rsidR="006900CD" w:rsidRPr="00D27AB3" w:rsidRDefault="006900CD" w:rsidP="00D27AB3">
      <w:pPr>
        <w:pStyle w:val="NoSpacing"/>
        <w:jc w:val="both"/>
        <w:rPr>
          <w:b/>
          <w:bCs/>
        </w:rPr>
      </w:pPr>
      <w:r>
        <w:t xml:space="preserve">We are looking for an experienced operator/s who </w:t>
      </w:r>
      <w:r w:rsidR="00D27AB3">
        <w:t>have a good catering background</w:t>
      </w:r>
      <w:r w:rsidR="00B857B5">
        <w:t>.</w:t>
      </w:r>
      <w:r w:rsidR="002B3CDF">
        <w:t xml:space="preserve"> </w:t>
      </w:r>
    </w:p>
    <w:p w14:paraId="7D388FF7" w14:textId="77777777" w:rsidR="00B846A1" w:rsidRDefault="006900CD" w:rsidP="006900CD">
      <w:pPr>
        <w:pStyle w:val="NoSpacing"/>
        <w:jc w:val="both"/>
      </w:pPr>
      <w:r>
        <w:t xml:space="preserve"> </w:t>
      </w:r>
    </w:p>
    <w:p w14:paraId="465763DD" w14:textId="77777777" w:rsidR="00FF5F91" w:rsidRDefault="00FF5F91" w:rsidP="00FF5F91">
      <w:pPr>
        <w:pStyle w:val="NoSpacing"/>
        <w:jc w:val="both"/>
        <w:rPr>
          <w:b/>
          <w:bCs/>
        </w:rPr>
      </w:pPr>
      <w:r w:rsidRPr="003975CA">
        <w:rPr>
          <w:b/>
          <w:bCs/>
        </w:rPr>
        <w:t xml:space="preserve">Financials </w:t>
      </w:r>
      <w:r>
        <w:rPr>
          <w:b/>
          <w:bCs/>
        </w:rPr>
        <w:t>and</w:t>
      </w:r>
      <w:r w:rsidRPr="003975CA">
        <w:rPr>
          <w:b/>
          <w:bCs/>
        </w:rPr>
        <w:t xml:space="preserve"> Tenure:</w:t>
      </w:r>
    </w:p>
    <w:p w14:paraId="219EE396" w14:textId="77777777" w:rsidR="00FF5F91" w:rsidRDefault="00FF5F91" w:rsidP="00FF5F91">
      <w:pPr>
        <w:pStyle w:val="NoSpacing"/>
        <w:jc w:val="both"/>
        <w:rPr>
          <w:b/>
          <w:bCs/>
        </w:rPr>
      </w:pPr>
    </w:p>
    <w:p w14:paraId="678DC436" w14:textId="77777777" w:rsidR="00FF5F91" w:rsidRPr="0016538C" w:rsidRDefault="00FF5F91" w:rsidP="00FF5F91">
      <w:pPr>
        <w:pStyle w:val="NoSpacing"/>
        <w:numPr>
          <w:ilvl w:val="0"/>
          <w:numId w:val="4"/>
        </w:numPr>
        <w:jc w:val="both"/>
        <w:rPr>
          <w:b/>
          <w:bCs/>
        </w:rPr>
      </w:pPr>
      <w:r>
        <w:t xml:space="preserve">Agreement type: </w:t>
      </w:r>
      <w:r w:rsidRPr="0016538C">
        <w:rPr>
          <w:b/>
          <w:bCs/>
        </w:rPr>
        <w:t>Tenancy</w:t>
      </w:r>
    </w:p>
    <w:p w14:paraId="44AD39D6" w14:textId="31CBD4A0" w:rsidR="00FF5F91" w:rsidRDefault="00FF5F91" w:rsidP="00FF5F91">
      <w:pPr>
        <w:pStyle w:val="NoSpacing"/>
        <w:numPr>
          <w:ilvl w:val="0"/>
          <w:numId w:val="4"/>
        </w:numPr>
        <w:jc w:val="both"/>
      </w:pPr>
      <w:r>
        <w:t xml:space="preserve">Length of Tenure: </w:t>
      </w:r>
      <w:r w:rsidR="000D790E">
        <w:rPr>
          <w:b/>
          <w:bCs/>
        </w:rPr>
        <w:t>3</w:t>
      </w:r>
      <w:r w:rsidRPr="002B3CDF">
        <w:rPr>
          <w:b/>
          <w:bCs/>
        </w:rPr>
        <w:t xml:space="preserve"> years</w:t>
      </w:r>
    </w:p>
    <w:p w14:paraId="4490A800" w14:textId="72A460F2" w:rsidR="00FF5F91" w:rsidRPr="0016538C" w:rsidRDefault="00FF5F91" w:rsidP="00FF5F91">
      <w:pPr>
        <w:pStyle w:val="NoSpacing"/>
        <w:numPr>
          <w:ilvl w:val="0"/>
          <w:numId w:val="4"/>
        </w:numPr>
        <w:jc w:val="both"/>
      </w:pPr>
      <w:r>
        <w:t xml:space="preserve">Rent: </w:t>
      </w:r>
      <w:r>
        <w:rPr>
          <w:b/>
          <w:bCs/>
        </w:rPr>
        <w:t>£</w:t>
      </w:r>
      <w:r w:rsidR="00C679D8">
        <w:rPr>
          <w:b/>
          <w:bCs/>
        </w:rPr>
        <w:t>6,000</w:t>
      </w:r>
      <w:r>
        <w:rPr>
          <w:b/>
          <w:bCs/>
        </w:rPr>
        <w:t xml:space="preserve"> plus </w:t>
      </w:r>
      <w:r w:rsidR="000D790E">
        <w:rPr>
          <w:b/>
          <w:bCs/>
        </w:rPr>
        <w:t>4</w:t>
      </w:r>
      <w:r>
        <w:rPr>
          <w:b/>
          <w:bCs/>
        </w:rPr>
        <w:t>% of turnover. (Approximately £</w:t>
      </w:r>
      <w:r w:rsidR="00C679D8">
        <w:rPr>
          <w:b/>
          <w:bCs/>
        </w:rPr>
        <w:t>25,000</w:t>
      </w:r>
      <w:r>
        <w:rPr>
          <w:b/>
          <w:bCs/>
        </w:rPr>
        <w:t xml:space="preserve"> based on fair maintainable level of trade)</w:t>
      </w:r>
    </w:p>
    <w:p w14:paraId="7C89D8FE" w14:textId="77777777" w:rsidR="00FF5F91" w:rsidRDefault="00FF5F91" w:rsidP="00FF5F91">
      <w:pPr>
        <w:pStyle w:val="NoSpacing"/>
        <w:numPr>
          <w:ilvl w:val="0"/>
          <w:numId w:val="4"/>
        </w:numPr>
        <w:jc w:val="both"/>
      </w:pPr>
      <w:r>
        <w:t>Tie: All draught products and Timothy Taylor’s own bottled beers must be purchased from the brewery. All other products can be purchased from your own choice of supplier.</w:t>
      </w:r>
    </w:p>
    <w:p w14:paraId="4F56960A" w14:textId="27282372" w:rsidR="00FF5F91" w:rsidRPr="0016538C" w:rsidRDefault="00FF5F91" w:rsidP="00FF5F91">
      <w:pPr>
        <w:pStyle w:val="NoSpacing"/>
        <w:numPr>
          <w:ilvl w:val="0"/>
          <w:numId w:val="4"/>
        </w:numPr>
        <w:jc w:val="both"/>
        <w:rPr>
          <w:b/>
          <w:bCs/>
        </w:rPr>
      </w:pPr>
      <w:proofErr w:type="spellStart"/>
      <w:r>
        <w:t>Ingoings</w:t>
      </w:r>
      <w:proofErr w:type="spellEnd"/>
      <w:r>
        <w:t xml:space="preserve">: </w:t>
      </w:r>
    </w:p>
    <w:p w14:paraId="47C6CA96" w14:textId="77777777" w:rsidR="00FF5F91" w:rsidRDefault="00FF5F91" w:rsidP="00FF5F91">
      <w:pPr>
        <w:pStyle w:val="NoSpacing"/>
        <w:numPr>
          <w:ilvl w:val="1"/>
          <w:numId w:val="4"/>
        </w:numPr>
        <w:jc w:val="both"/>
        <w:rPr>
          <w:b/>
          <w:bCs/>
        </w:rPr>
      </w:pPr>
      <w:r>
        <w:rPr>
          <w:b/>
          <w:bCs/>
        </w:rPr>
        <w:t xml:space="preserve">Bond </w:t>
      </w:r>
      <w:r>
        <w:rPr>
          <w:b/>
          <w:bCs/>
        </w:rPr>
        <w:tab/>
      </w:r>
      <w:r>
        <w:rPr>
          <w:b/>
          <w:bCs/>
        </w:rPr>
        <w:tab/>
      </w:r>
      <w:r>
        <w:rPr>
          <w:b/>
          <w:bCs/>
        </w:rPr>
        <w:tab/>
      </w:r>
      <w:r>
        <w:rPr>
          <w:b/>
          <w:bCs/>
        </w:rPr>
        <w:tab/>
        <w:t>£5,000</w:t>
      </w:r>
    </w:p>
    <w:p w14:paraId="3056A4E0" w14:textId="77777777" w:rsidR="00FF5F91" w:rsidRDefault="00FF5F91" w:rsidP="00FF5F91">
      <w:pPr>
        <w:pStyle w:val="NoSpacing"/>
        <w:numPr>
          <w:ilvl w:val="1"/>
          <w:numId w:val="4"/>
        </w:numPr>
        <w:jc w:val="both"/>
        <w:rPr>
          <w:b/>
          <w:bCs/>
        </w:rPr>
      </w:pPr>
      <w:r>
        <w:rPr>
          <w:b/>
          <w:bCs/>
        </w:rPr>
        <w:t>Legal Fees</w:t>
      </w:r>
      <w:r>
        <w:rPr>
          <w:b/>
          <w:bCs/>
        </w:rPr>
        <w:tab/>
      </w:r>
      <w:r>
        <w:rPr>
          <w:b/>
          <w:bCs/>
        </w:rPr>
        <w:tab/>
      </w:r>
      <w:r>
        <w:rPr>
          <w:b/>
          <w:bCs/>
        </w:rPr>
        <w:tab/>
        <w:t>£1,000</w:t>
      </w:r>
    </w:p>
    <w:p w14:paraId="06FFEAB0" w14:textId="1C17E224" w:rsidR="00FF5F91" w:rsidRDefault="00FF5F91" w:rsidP="00FF5F91">
      <w:pPr>
        <w:pStyle w:val="NoSpacing"/>
        <w:numPr>
          <w:ilvl w:val="1"/>
          <w:numId w:val="4"/>
        </w:numPr>
        <w:jc w:val="both"/>
        <w:rPr>
          <w:b/>
          <w:bCs/>
        </w:rPr>
      </w:pPr>
      <w:r>
        <w:rPr>
          <w:b/>
          <w:bCs/>
        </w:rPr>
        <w:t xml:space="preserve">Stock &amp; </w:t>
      </w:r>
      <w:r w:rsidR="00204F67">
        <w:rPr>
          <w:b/>
          <w:bCs/>
        </w:rPr>
        <w:t>Glassware</w:t>
      </w:r>
      <w:r>
        <w:rPr>
          <w:b/>
          <w:bCs/>
        </w:rPr>
        <w:tab/>
      </w:r>
      <w:r>
        <w:rPr>
          <w:b/>
          <w:bCs/>
        </w:rPr>
        <w:tab/>
        <w:t>£</w:t>
      </w:r>
      <w:r w:rsidR="00294116">
        <w:rPr>
          <w:b/>
          <w:bCs/>
        </w:rPr>
        <w:t>5</w:t>
      </w:r>
      <w:r>
        <w:rPr>
          <w:b/>
          <w:bCs/>
        </w:rPr>
        <w:t>,000</w:t>
      </w:r>
    </w:p>
    <w:p w14:paraId="22DB1617" w14:textId="77777777" w:rsidR="00FF5F91" w:rsidRDefault="00FF5F91" w:rsidP="00FF5F91">
      <w:pPr>
        <w:pStyle w:val="NoSpacing"/>
        <w:numPr>
          <w:ilvl w:val="1"/>
          <w:numId w:val="4"/>
        </w:numPr>
        <w:jc w:val="both"/>
        <w:rPr>
          <w:b/>
          <w:bCs/>
        </w:rPr>
      </w:pPr>
      <w:r>
        <w:rPr>
          <w:b/>
          <w:bCs/>
        </w:rPr>
        <w:t>Working Capital</w:t>
      </w:r>
      <w:r>
        <w:rPr>
          <w:b/>
          <w:bCs/>
        </w:rPr>
        <w:tab/>
      </w:r>
      <w:r>
        <w:rPr>
          <w:b/>
          <w:bCs/>
        </w:rPr>
        <w:tab/>
        <w:t>£10,000</w:t>
      </w:r>
    </w:p>
    <w:p w14:paraId="49EB3404" w14:textId="5BEAA03C" w:rsidR="00FF5F91" w:rsidRPr="0016538C" w:rsidRDefault="00FF5F91" w:rsidP="00FF5F91">
      <w:pPr>
        <w:pStyle w:val="NoSpacing"/>
        <w:numPr>
          <w:ilvl w:val="1"/>
          <w:numId w:val="4"/>
        </w:numPr>
        <w:jc w:val="both"/>
        <w:rPr>
          <w:b/>
          <w:bCs/>
        </w:rPr>
      </w:pPr>
      <w:r>
        <w:rPr>
          <w:b/>
          <w:bCs/>
        </w:rPr>
        <w:t>Fixtures and Fittings</w:t>
      </w:r>
      <w:r>
        <w:rPr>
          <w:b/>
          <w:bCs/>
        </w:rPr>
        <w:tab/>
      </w:r>
      <w:r w:rsidR="00204F67">
        <w:rPr>
          <w:b/>
          <w:bCs/>
        </w:rPr>
        <w:t xml:space="preserve">Approx. </w:t>
      </w:r>
      <w:r>
        <w:rPr>
          <w:b/>
          <w:bCs/>
        </w:rPr>
        <w:t>£</w:t>
      </w:r>
      <w:r w:rsidR="00C679D8">
        <w:rPr>
          <w:b/>
          <w:bCs/>
        </w:rPr>
        <w:t>25</w:t>
      </w:r>
      <w:r>
        <w:rPr>
          <w:b/>
          <w:bCs/>
        </w:rPr>
        <w:t xml:space="preserve">,000 </w:t>
      </w:r>
      <w:r w:rsidR="00204F67">
        <w:rPr>
          <w:b/>
          <w:bCs/>
        </w:rPr>
        <w:t>(TBC)</w:t>
      </w:r>
    </w:p>
    <w:p w14:paraId="5F37581D" w14:textId="77777777" w:rsidR="00FF5F91" w:rsidRDefault="00FF5F91" w:rsidP="00FF5F91">
      <w:pPr>
        <w:pStyle w:val="NoSpacing"/>
        <w:ind w:left="720"/>
        <w:jc w:val="both"/>
        <w:rPr>
          <w:b/>
          <w:bCs/>
        </w:rPr>
      </w:pPr>
    </w:p>
    <w:p w14:paraId="2CDA90B6" w14:textId="77777777" w:rsidR="00FC3742" w:rsidRPr="0040734B" w:rsidRDefault="00FC3742" w:rsidP="00FC3742">
      <w:pPr>
        <w:pStyle w:val="NoSpacing"/>
      </w:pPr>
      <w:r w:rsidRPr="0040734B">
        <w:t xml:space="preserve">The fixtures and fittings value </w:t>
      </w:r>
      <w:proofErr w:type="gramStart"/>
      <w:r w:rsidRPr="0040734B">
        <w:t>is</w:t>
      </w:r>
      <w:proofErr w:type="gramEnd"/>
      <w:r w:rsidRPr="0040734B">
        <w:t xml:space="preserve"> </w:t>
      </w:r>
      <w:r>
        <w:t>an estimate</w:t>
      </w:r>
      <w:r w:rsidRPr="0040734B">
        <w:t xml:space="preserve"> and will be </w:t>
      </w:r>
      <w:r>
        <w:t>finalised</w:t>
      </w:r>
      <w:r w:rsidRPr="0040734B">
        <w:t xml:space="preserve"> upon entry</w:t>
      </w:r>
      <w:r>
        <w:t>.</w:t>
      </w:r>
      <w:r w:rsidRPr="0040734B">
        <w:t xml:space="preserve"> </w:t>
      </w:r>
      <w:r>
        <w:t>An interest free loan is available to purchase this if necessary.</w:t>
      </w:r>
    </w:p>
    <w:p w14:paraId="57EE5A00" w14:textId="77777777" w:rsidR="00FC3742" w:rsidRDefault="00FC3742" w:rsidP="00FC3742">
      <w:pPr>
        <w:pStyle w:val="NoSpacing"/>
        <w:rPr>
          <w:b/>
          <w:bCs/>
        </w:rPr>
      </w:pPr>
    </w:p>
    <w:p w14:paraId="6DFFA191" w14:textId="77777777" w:rsidR="00FC3742" w:rsidRDefault="00FC3742" w:rsidP="00FC3742">
      <w:pPr>
        <w:pStyle w:val="NoSpacing"/>
        <w:rPr>
          <w:b/>
          <w:bCs/>
        </w:rPr>
      </w:pPr>
      <w:r>
        <w:rPr>
          <w:b/>
          <w:bCs/>
        </w:rPr>
        <w:t>How to Apply:</w:t>
      </w:r>
    </w:p>
    <w:p w14:paraId="02E62347" w14:textId="77777777" w:rsidR="00FC3742" w:rsidRPr="002B3CDF" w:rsidRDefault="00FC3742" w:rsidP="00FC3742">
      <w:pPr>
        <w:pStyle w:val="NoSpacing"/>
        <w:rPr>
          <w:b/>
          <w:bCs/>
        </w:rPr>
      </w:pPr>
    </w:p>
    <w:p w14:paraId="51E407F9" w14:textId="77777777" w:rsidR="00FC3742" w:rsidRPr="0040734B" w:rsidRDefault="00FC3742" w:rsidP="00FC3742">
      <w:pPr>
        <w:pStyle w:val="NoSpacing"/>
      </w:pPr>
      <w:r>
        <w:t xml:space="preserve">To register your interest, or for further information, please contact Timothy Taylor’s </w:t>
      </w:r>
      <w:r w:rsidRPr="007F2DDA">
        <w:t xml:space="preserve">Estate Operations Director, Paul Turner, by email </w:t>
      </w:r>
      <w:hyperlink r:id="rId9" w:history="1">
        <w:r w:rsidRPr="007F2DDA">
          <w:rPr>
            <w:rStyle w:val="Hyperlink"/>
          </w:rPr>
          <w:t>paul.turner@timtaylors.co.uk</w:t>
        </w:r>
      </w:hyperlink>
      <w:r w:rsidRPr="007F2DDA">
        <w:t xml:space="preserve"> </w:t>
      </w:r>
      <w:r w:rsidRPr="007F2DDA">
        <w:rPr>
          <w:rStyle w:val="Hyperlink"/>
          <w:color w:val="auto"/>
          <w:u w:val="none"/>
        </w:rPr>
        <w:t>or call 07918 174 998</w:t>
      </w:r>
      <w:r w:rsidRPr="007F2DDA">
        <w:t>.</w:t>
      </w:r>
    </w:p>
    <w:p w14:paraId="3412C99B" w14:textId="77777777" w:rsidR="00FC3742" w:rsidRDefault="00FC3742" w:rsidP="00FC3742">
      <w:pPr>
        <w:pStyle w:val="NoSpacing"/>
      </w:pPr>
    </w:p>
    <w:p w14:paraId="4FCD0A3C" w14:textId="77777777" w:rsidR="00FC3742" w:rsidRDefault="00FC3742" w:rsidP="00FC3742">
      <w:pPr>
        <w:pStyle w:val="NoSpacing"/>
      </w:pPr>
      <w:r>
        <w:t>Alternatively write to us at:</w:t>
      </w:r>
    </w:p>
    <w:p w14:paraId="080E9237" w14:textId="77777777" w:rsidR="00FC3742" w:rsidRDefault="00FC3742" w:rsidP="00FC3742">
      <w:pPr>
        <w:pStyle w:val="NoSpacing"/>
      </w:pPr>
    </w:p>
    <w:p w14:paraId="320C0978" w14:textId="77777777" w:rsidR="00FC3742" w:rsidRDefault="00FC3742" w:rsidP="00FC3742">
      <w:pPr>
        <w:pStyle w:val="NoSpacing"/>
      </w:pPr>
      <w:r>
        <w:t>Paul Turner</w:t>
      </w:r>
    </w:p>
    <w:p w14:paraId="12D410FF" w14:textId="77777777" w:rsidR="00FC3742" w:rsidRDefault="00FC3742" w:rsidP="00FC3742">
      <w:pPr>
        <w:pStyle w:val="NoSpacing"/>
      </w:pPr>
      <w:r>
        <w:t>Estate Operations Director</w:t>
      </w:r>
    </w:p>
    <w:p w14:paraId="6C9CB64A" w14:textId="77777777" w:rsidR="00FC3742" w:rsidRDefault="00FC3742" w:rsidP="00FC3742">
      <w:pPr>
        <w:pStyle w:val="NoSpacing"/>
      </w:pPr>
      <w:r>
        <w:t>Timothy Taylor &amp; Co Ltd</w:t>
      </w:r>
    </w:p>
    <w:p w14:paraId="530A22CD" w14:textId="77777777" w:rsidR="00FC3742" w:rsidRDefault="00FC3742" w:rsidP="00FC3742">
      <w:pPr>
        <w:pStyle w:val="NoSpacing"/>
      </w:pPr>
      <w:r>
        <w:t>Knowle Spring Brewery</w:t>
      </w:r>
    </w:p>
    <w:p w14:paraId="46E5FE4B" w14:textId="77777777" w:rsidR="00FC3742" w:rsidRDefault="00FC3742" w:rsidP="00FC3742">
      <w:pPr>
        <w:pStyle w:val="NoSpacing"/>
      </w:pPr>
      <w:r>
        <w:t>Queens Road</w:t>
      </w:r>
    </w:p>
    <w:p w14:paraId="00596BB3" w14:textId="77777777" w:rsidR="00FC3742" w:rsidRDefault="00FC3742" w:rsidP="00FC3742">
      <w:pPr>
        <w:pStyle w:val="NoSpacing"/>
      </w:pPr>
      <w:r>
        <w:t>Keighley</w:t>
      </w:r>
    </w:p>
    <w:p w14:paraId="7D389008" w14:textId="2A289D61" w:rsidR="00B846A1" w:rsidRDefault="00FC3742" w:rsidP="00FC3742">
      <w:pPr>
        <w:pStyle w:val="NoSpacing"/>
      </w:pPr>
      <w:r>
        <w:t>BD21 1AW</w:t>
      </w:r>
    </w:p>
    <w:sectPr w:rsidR="00B846A1" w:rsidSect="00DD63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D0EE" w14:textId="77777777" w:rsidR="00887F7C" w:rsidRDefault="00887F7C" w:rsidP="00D16F4F">
      <w:pPr>
        <w:spacing w:after="0" w:line="240" w:lineRule="auto"/>
      </w:pPr>
      <w:r>
        <w:separator/>
      </w:r>
    </w:p>
  </w:endnote>
  <w:endnote w:type="continuationSeparator" w:id="0">
    <w:p w14:paraId="3ECFDAC9" w14:textId="77777777" w:rsidR="00887F7C" w:rsidRDefault="00887F7C"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9011" w14:textId="33EFD265" w:rsidR="00DA6A1B" w:rsidRPr="00D16F4F" w:rsidRDefault="00DA6A1B">
    <w:pPr>
      <w:pStyle w:val="Footer"/>
      <w:rPr>
        <w:noProof/>
        <w:sz w:val="20"/>
        <w:szCs w:val="20"/>
      </w:rPr>
    </w:pPr>
    <w:r>
      <w:rPr>
        <w:sz w:val="20"/>
        <w:szCs w:val="20"/>
      </w:rPr>
      <w:t xml:space="preserve">The </w:t>
    </w:r>
    <w:r w:rsidR="009122F7">
      <w:rPr>
        <w:sz w:val="20"/>
        <w:szCs w:val="20"/>
      </w:rPr>
      <w:t>Town Hall Tavern</w:t>
    </w:r>
    <w:r>
      <w:rPr>
        <w:sz w:val="20"/>
        <w:szCs w:val="20"/>
      </w:rPr>
      <w:t xml:space="preserve"> Tenancy</w:t>
    </w:r>
    <w:r>
      <w:rPr>
        <w:sz w:val="20"/>
        <w:szCs w:val="20"/>
      </w:rPr>
      <w:tab/>
    </w:r>
    <w:r>
      <w:rPr>
        <w:sz w:val="20"/>
        <w:szCs w:val="20"/>
      </w:rPr>
      <w:tab/>
    </w:r>
    <w:r>
      <w:rPr>
        <w:sz w:val="20"/>
        <w:szCs w:val="20"/>
      </w:rPr>
      <w:fldChar w:fldCharType="begin"/>
    </w:r>
    <w:r>
      <w:rPr>
        <w:sz w:val="20"/>
        <w:szCs w:val="20"/>
      </w:rPr>
      <w:instrText xml:space="preserve"> DATE \@ "dd/MM/yyyy" </w:instrText>
    </w:r>
    <w:r>
      <w:rPr>
        <w:sz w:val="20"/>
        <w:szCs w:val="20"/>
      </w:rPr>
      <w:fldChar w:fldCharType="separate"/>
    </w:r>
    <w:r w:rsidR="00FC3742">
      <w:rPr>
        <w:noProof/>
        <w:sz w:val="20"/>
        <w:szCs w:val="20"/>
      </w:rPr>
      <w:t>21/03/2022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B2E3" w14:textId="77777777" w:rsidR="00887F7C" w:rsidRDefault="00887F7C" w:rsidP="00D16F4F">
      <w:pPr>
        <w:spacing w:after="0" w:line="240" w:lineRule="auto"/>
      </w:pPr>
      <w:r>
        <w:separator/>
      </w:r>
    </w:p>
  </w:footnote>
  <w:footnote w:type="continuationSeparator" w:id="0">
    <w:p w14:paraId="03F935D7" w14:textId="77777777" w:rsidR="00887F7C" w:rsidRDefault="00887F7C"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B55E7"/>
    <w:multiLevelType w:val="hybridMultilevel"/>
    <w:tmpl w:val="8996E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E"/>
    <w:rsid w:val="00007683"/>
    <w:rsid w:val="00025491"/>
    <w:rsid w:val="000336A1"/>
    <w:rsid w:val="00043A4D"/>
    <w:rsid w:val="00096C4C"/>
    <w:rsid w:val="000A60D9"/>
    <w:rsid w:val="000B66EB"/>
    <w:rsid w:val="000C687E"/>
    <w:rsid w:val="000D6EED"/>
    <w:rsid w:val="000D790E"/>
    <w:rsid w:val="000E3F7F"/>
    <w:rsid w:val="00102BB8"/>
    <w:rsid w:val="00113A4C"/>
    <w:rsid w:val="00136869"/>
    <w:rsid w:val="00137BAA"/>
    <w:rsid w:val="001646EA"/>
    <w:rsid w:val="001665E7"/>
    <w:rsid w:val="001A4150"/>
    <w:rsid w:val="001A66E4"/>
    <w:rsid w:val="001B06B7"/>
    <w:rsid w:val="001C19D9"/>
    <w:rsid w:val="001D593A"/>
    <w:rsid w:val="001E4178"/>
    <w:rsid w:val="00204F67"/>
    <w:rsid w:val="002052C4"/>
    <w:rsid w:val="00224DBA"/>
    <w:rsid w:val="0023194E"/>
    <w:rsid w:val="0023526B"/>
    <w:rsid w:val="002378B1"/>
    <w:rsid w:val="00250E1E"/>
    <w:rsid w:val="002710A2"/>
    <w:rsid w:val="002822ED"/>
    <w:rsid w:val="002925BC"/>
    <w:rsid w:val="00294116"/>
    <w:rsid w:val="002942EA"/>
    <w:rsid w:val="0029433F"/>
    <w:rsid w:val="002955DA"/>
    <w:rsid w:val="002A6184"/>
    <w:rsid w:val="002B3CDF"/>
    <w:rsid w:val="002B6876"/>
    <w:rsid w:val="002C381F"/>
    <w:rsid w:val="002D1B07"/>
    <w:rsid w:val="002F15E5"/>
    <w:rsid w:val="00313C38"/>
    <w:rsid w:val="0032286A"/>
    <w:rsid w:val="0033505B"/>
    <w:rsid w:val="00365C86"/>
    <w:rsid w:val="0038748B"/>
    <w:rsid w:val="003975CA"/>
    <w:rsid w:val="003A4B1A"/>
    <w:rsid w:val="003A4C3D"/>
    <w:rsid w:val="003B22D0"/>
    <w:rsid w:val="003D3E06"/>
    <w:rsid w:val="003E4EDF"/>
    <w:rsid w:val="003F2C77"/>
    <w:rsid w:val="0040091B"/>
    <w:rsid w:val="00412A0D"/>
    <w:rsid w:val="00421759"/>
    <w:rsid w:val="00421BB4"/>
    <w:rsid w:val="00440837"/>
    <w:rsid w:val="00443782"/>
    <w:rsid w:val="0044658A"/>
    <w:rsid w:val="004642BF"/>
    <w:rsid w:val="00496CBC"/>
    <w:rsid w:val="004A3F5B"/>
    <w:rsid w:val="004A4B59"/>
    <w:rsid w:val="004D5844"/>
    <w:rsid w:val="004E4A25"/>
    <w:rsid w:val="004F6E86"/>
    <w:rsid w:val="005552E5"/>
    <w:rsid w:val="00590747"/>
    <w:rsid w:val="00591FE7"/>
    <w:rsid w:val="005A2176"/>
    <w:rsid w:val="005A6FDA"/>
    <w:rsid w:val="005B5DAC"/>
    <w:rsid w:val="005C7487"/>
    <w:rsid w:val="005E272B"/>
    <w:rsid w:val="005F6E84"/>
    <w:rsid w:val="006014EA"/>
    <w:rsid w:val="006075CB"/>
    <w:rsid w:val="00636DD2"/>
    <w:rsid w:val="006408B0"/>
    <w:rsid w:val="00674AED"/>
    <w:rsid w:val="0067547E"/>
    <w:rsid w:val="006857A2"/>
    <w:rsid w:val="006900CD"/>
    <w:rsid w:val="006A4D68"/>
    <w:rsid w:val="006A7562"/>
    <w:rsid w:val="006C3731"/>
    <w:rsid w:val="006F4F4A"/>
    <w:rsid w:val="00705D3B"/>
    <w:rsid w:val="007404BC"/>
    <w:rsid w:val="00743F3F"/>
    <w:rsid w:val="00744B2C"/>
    <w:rsid w:val="00754287"/>
    <w:rsid w:val="00754EE0"/>
    <w:rsid w:val="007646FB"/>
    <w:rsid w:val="00765051"/>
    <w:rsid w:val="00771422"/>
    <w:rsid w:val="007721AA"/>
    <w:rsid w:val="007723D2"/>
    <w:rsid w:val="0078645A"/>
    <w:rsid w:val="007878CF"/>
    <w:rsid w:val="00795F30"/>
    <w:rsid w:val="007A3602"/>
    <w:rsid w:val="007A3F3C"/>
    <w:rsid w:val="007C7C37"/>
    <w:rsid w:val="00807A81"/>
    <w:rsid w:val="00833988"/>
    <w:rsid w:val="008379DB"/>
    <w:rsid w:val="0086479E"/>
    <w:rsid w:val="00870D3C"/>
    <w:rsid w:val="00880B96"/>
    <w:rsid w:val="008858A9"/>
    <w:rsid w:val="00887F7C"/>
    <w:rsid w:val="00897C4E"/>
    <w:rsid w:val="008C3220"/>
    <w:rsid w:val="008C74CB"/>
    <w:rsid w:val="008D02C9"/>
    <w:rsid w:val="008D318D"/>
    <w:rsid w:val="008D3F11"/>
    <w:rsid w:val="008F5514"/>
    <w:rsid w:val="008F657A"/>
    <w:rsid w:val="00900B5D"/>
    <w:rsid w:val="009122F7"/>
    <w:rsid w:val="0091648A"/>
    <w:rsid w:val="00930AD1"/>
    <w:rsid w:val="009328DD"/>
    <w:rsid w:val="009413C3"/>
    <w:rsid w:val="00944F82"/>
    <w:rsid w:val="00984C41"/>
    <w:rsid w:val="00995157"/>
    <w:rsid w:val="009A5C7C"/>
    <w:rsid w:val="009A5D27"/>
    <w:rsid w:val="009B2BD7"/>
    <w:rsid w:val="009D3F35"/>
    <w:rsid w:val="00A0376D"/>
    <w:rsid w:val="00A22B54"/>
    <w:rsid w:val="00A3271F"/>
    <w:rsid w:val="00A46A47"/>
    <w:rsid w:val="00A54A1B"/>
    <w:rsid w:val="00A5753E"/>
    <w:rsid w:val="00A6637A"/>
    <w:rsid w:val="00A75D6C"/>
    <w:rsid w:val="00A771AA"/>
    <w:rsid w:val="00AF15FF"/>
    <w:rsid w:val="00B05D70"/>
    <w:rsid w:val="00B0604F"/>
    <w:rsid w:val="00B20235"/>
    <w:rsid w:val="00B34123"/>
    <w:rsid w:val="00B61D36"/>
    <w:rsid w:val="00B6414A"/>
    <w:rsid w:val="00B65254"/>
    <w:rsid w:val="00B67F0C"/>
    <w:rsid w:val="00B71244"/>
    <w:rsid w:val="00B846A1"/>
    <w:rsid w:val="00B857B5"/>
    <w:rsid w:val="00B86F0B"/>
    <w:rsid w:val="00B90E43"/>
    <w:rsid w:val="00BA7ABF"/>
    <w:rsid w:val="00BB516E"/>
    <w:rsid w:val="00BC18EB"/>
    <w:rsid w:val="00BC5C2A"/>
    <w:rsid w:val="00BC70C5"/>
    <w:rsid w:val="00BD22EC"/>
    <w:rsid w:val="00BD6BFA"/>
    <w:rsid w:val="00BE0412"/>
    <w:rsid w:val="00BE19B2"/>
    <w:rsid w:val="00BE71C0"/>
    <w:rsid w:val="00BE774A"/>
    <w:rsid w:val="00BF5F56"/>
    <w:rsid w:val="00C11EAA"/>
    <w:rsid w:val="00C20E8D"/>
    <w:rsid w:val="00C2662F"/>
    <w:rsid w:val="00C613D4"/>
    <w:rsid w:val="00C61D62"/>
    <w:rsid w:val="00C66296"/>
    <w:rsid w:val="00C679D8"/>
    <w:rsid w:val="00C8368F"/>
    <w:rsid w:val="00CA7CF7"/>
    <w:rsid w:val="00CD49D1"/>
    <w:rsid w:val="00CE0B83"/>
    <w:rsid w:val="00CE1C05"/>
    <w:rsid w:val="00CF1978"/>
    <w:rsid w:val="00CF285E"/>
    <w:rsid w:val="00D025E0"/>
    <w:rsid w:val="00D14DF2"/>
    <w:rsid w:val="00D16F4F"/>
    <w:rsid w:val="00D22E6A"/>
    <w:rsid w:val="00D27AB3"/>
    <w:rsid w:val="00D3422E"/>
    <w:rsid w:val="00D41DB8"/>
    <w:rsid w:val="00D444FC"/>
    <w:rsid w:val="00D47173"/>
    <w:rsid w:val="00D62A0B"/>
    <w:rsid w:val="00D63B76"/>
    <w:rsid w:val="00D647BC"/>
    <w:rsid w:val="00D71C32"/>
    <w:rsid w:val="00D81345"/>
    <w:rsid w:val="00D86107"/>
    <w:rsid w:val="00D926ED"/>
    <w:rsid w:val="00D95479"/>
    <w:rsid w:val="00DA37E8"/>
    <w:rsid w:val="00DA6A1B"/>
    <w:rsid w:val="00DB1091"/>
    <w:rsid w:val="00DB2D25"/>
    <w:rsid w:val="00DD6362"/>
    <w:rsid w:val="00DE71EC"/>
    <w:rsid w:val="00DF6A81"/>
    <w:rsid w:val="00E02FE7"/>
    <w:rsid w:val="00E109A9"/>
    <w:rsid w:val="00E20DFA"/>
    <w:rsid w:val="00E24FEF"/>
    <w:rsid w:val="00E432FE"/>
    <w:rsid w:val="00E500A7"/>
    <w:rsid w:val="00E56DCF"/>
    <w:rsid w:val="00E743B5"/>
    <w:rsid w:val="00E81720"/>
    <w:rsid w:val="00EB14E4"/>
    <w:rsid w:val="00EB1F16"/>
    <w:rsid w:val="00EC1EB6"/>
    <w:rsid w:val="00EE560E"/>
    <w:rsid w:val="00F02A4E"/>
    <w:rsid w:val="00F03BDE"/>
    <w:rsid w:val="00F0569A"/>
    <w:rsid w:val="00F063E5"/>
    <w:rsid w:val="00F139D2"/>
    <w:rsid w:val="00F23413"/>
    <w:rsid w:val="00F26354"/>
    <w:rsid w:val="00F26B1C"/>
    <w:rsid w:val="00F32046"/>
    <w:rsid w:val="00F37377"/>
    <w:rsid w:val="00F50CA4"/>
    <w:rsid w:val="00F724EA"/>
    <w:rsid w:val="00F80B9A"/>
    <w:rsid w:val="00FC3742"/>
    <w:rsid w:val="00FC530F"/>
    <w:rsid w:val="00FD5393"/>
    <w:rsid w:val="00FE239B"/>
    <w:rsid w:val="00FE2EEC"/>
    <w:rsid w:val="00FF2721"/>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8FBC"/>
  <w15:docId w15:val="{942ABA3D-33F5-4829-9404-FF5E80D8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customStyle="1" w:styleId="UnresolvedMention1">
    <w:name w:val="Unresolved Mention1"/>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 w:type="character" w:styleId="UnresolvedMention">
    <w:name w:val="Unresolved Mention"/>
    <w:basedOn w:val="DefaultParagraphFont"/>
    <w:uiPriority w:val="99"/>
    <w:semiHidden/>
    <w:unhideWhenUsed/>
    <w:rsid w:val="000C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turner@timtaylo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turner@timtaylors.co.uk"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Burton</dc:creator>
  <cp:keywords/>
  <dc:description/>
  <cp:lastModifiedBy>Scott Cameron</cp:lastModifiedBy>
  <cp:revision>2</cp:revision>
  <cp:lastPrinted>2018-08-31T14:23:00Z</cp:lastPrinted>
  <dcterms:created xsi:type="dcterms:W3CDTF">2022-03-21T16:06:00Z</dcterms:created>
  <dcterms:modified xsi:type="dcterms:W3CDTF">2022-03-21T16:06:00Z</dcterms:modified>
</cp:coreProperties>
</file>