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7D19" w14:textId="77777777"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4CF97EE1" wp14:editId="1A855CE6">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389200CC" w14:textId="77777777"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54356E58" w14:textId="77777777" w:rsidR="00B71244" w:rsidRDefault="00D27AB3" w:rsidP="0086479E">
      <w:pPr>
        <w:pStyle w:val="NoSpacing"/>
        <w:rPr>
          <w:b/>
          <w:color w:val="00439E" w:themeColor="accent5" w:themeShade="BF"/>
          <w:sz w:val="32"/>
          <w:szCs w:val="32"/>
        </w:rPr>
      </w:pPr>
      <w:r>
        <w:rPr>
          <w:b/>
          <w:color w:val="00439E" w:themeColor="accent5" w:themeShade="BF"/>
          <w:sz w:val="32"/>
          <w:szCs w:val="32"/>
        </w:rPr>
        <w:t xml:space="preserve">The </w:t>
      </w:r>
      <w:r w:rsidR="008C74CB">
        <w:rPr>
          <w:b/>
          <w:color w:val="00439E" w:themeColor="accent5" w:themeShade="BF"/>
          <w:sz w:val="32"/>
          <w:szCs w:val="32"/>
        </w:rPr>
        <w:t xml:space="preserve">Hare </w:t>
      </w:r>
      <w:r w:rsidR="00137BAA">
        <w:rPr>
          <w:b/>
          <w:color w:val="00439E" w:themeColor="accent5" w:themeShade="BF"/>
          <w:sz w:val="32"/>
          <w:szCs w:val="32"/>
        </w:rPr>
        <w:t>&amp;</w:t>
      </w:r>
      <w:r w:rsidR="008C74CB">
        <w:rPr>
          <w:b/>
          <w:color w:val="00439E" w:themeColor="accent5" w:themeShade="BF"/>
          <w:sz w:val="32"/>
          <w:szCs w:val="32"/>
        </w:rPr>
        <w:t xml:space="preserve"> Hounds</w:t>
      </w:r>
      <w:r w:rsidR="00137BAA">
        <w:rPr>
          <w:b/>
          <w:color w:val="00439E" w:themeColor="accent5" w:themeShade="BF"/>
          <w:sz w:val="32"/>
          <w:szCs w:val="32"/>
        </w:rPr>
        <w:t xml:space="preserve"> Country Pub</w:t>
      </w:r>
    </w:p>
    <w:p w14:paraId="20D716D0" w14:textId="77777777"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7692F22A" w14:textId="77777777" w:rsidR="0086479E" w:rsidRDefault="0086479E" w:rsidP="0086479E">
      <w:pPr>
        <w:pStyle w:val="NoSpacing"/>
      </w:pPr>
    </w:p>
    <w:p w14:paraId="7E6135D5"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5190"/>
      </w:tblGrid>
      <w:tr w:rsidR="0086479E" w14:paraId="686323DF" w14:textId="77777777" w:rsidTr="006A4D68">
        <w:tc>
          <w:tcPr>
            <w:tcW w:w="3936" w:type="dxa"/>
          </w:tcPr>
          <w:p w14:paraId="725B20E4" w14:textId="77777777" w:rsidR="0086479E" w:rsidRDefault="0086479E" w:rsidP="00754EE0">
            <w:pPr>
              <w:pStyle w:val="NoSpacing"/>
            </w:pPr>
            <w:r w:rsidRPr="0086479E">
              <w:rPr>
                <w:b/>
              </w:rPr>
              <w:t>Post:</w:t>
            </w:r>
            <w:r w:rsidR="00C20E8D">
              <w:rPr>
                <w:b/>
              </w:rPr>
              <w:t xml:space="preserve"> </w:t>
            </w:r>
            <w:r w:rsidR="007878CF" w:rsidRPr="007878CF">
              <w:t xml:space="preserve">The </w:t>
            </w:r>
            <w:r w:rsidR="00754EE0">
              <w:t>Hare &amp; Hounds</w:t>
            </w:r>
            <w:r w:rsidR="006900CD">
              <w:t xml:space="preserve"> Tenant</w:t>
            </w:r>
          </w:p>
        </w:tc>
        <w:tc>
          <w:tcPr>
            <w:tcW w:w="5306" w:type="dxa"/>
          </w:tcPr>
          <w:p w14:paraId="2D09B60D" w14:textId="77777777" w:rsidR="007878CF" w:rsidRDefault="0086479E" w:rsidP="0086479E">
            <w:pPr>
              <w:pStyle w:val="NoSpacing"/>
              <w:rPr>
                <w:b/>
              </w:rPr>
            </w:pPr>
            <w:r w:rsidRPr="0086479E">
              <w:rPr>
                <w:b/>
              </w:rPr>
              <w:t>Reports to:</w:t>
            </w:r>
            <w:r w:rsidR="00D22E6A">
              <w:rPr>
                <w:b/>
              </w:rPr>
              <w:t xml:space="preserve"> </w:t>
            </w:r>
          </w:p>
          <w:p w14:paraId="6899E7DD" w14:textId="77777777" w:rsidR="0086479E" w:rsidRDefault="002378B1" w:rsidP="0086479E">
            <w:pPr>
              <w:pStyle w:val="NoSpacing"/>
            </w:pPr>
            <w:r>
              <w:t xml:space="preserve">Timothy Taylor’s </w:t>
            </w:r>
            <w:r w:rsidR="0032286A">
              <w:t>Estate Operations Director</w:t>
            </w:r>
          </w:p>
          <w:p w14:paraId="7360ECA3" w14:textId="77777777" w:rsidR="0086479E" w:rsidRDefault="0086479E" w:rsidP="0086479E">
            <w:pPr>
              <w:pStyle w:val="NoSpacing"/>
            </w:pPr>
          </w:p>
        </w:tc>
      </w:tr>
      <w:tr w:rsidR="0086479E" w14:paraId="6E130449" w14:textId="77777777" w:rsidTr="006A4D68">
        <w:tc>
          <w:tcPr>
            <w:tcW w:w="3936" w:type="dxa"/>
          </w:tcPr>
          <w:p w14:paraId="3E640930" w14:textId="77777777" w:rsidR="0086479E" w:rsidRDefault="0086479E" w:rsidP="004E4A25">
            <w:pPr>
              <w:pStyle w:val="NoSpacing"/>
              <w:rPr>
                <w:b/>
              </w:rPr>
            </w:pPr>
            <w:r w:rsidRPr="0086479E">
              <w:rPr>
                <w:b/>
              </w:rPr>
              <w:t>Location:</w:t>
            </w:r>
          </w:p>
          <w:p w14:paraId="1EC154D9" w14:textId="77777777" w:rsidR="00D27AB3" w:rsidRDefault="00754EE0" w:rsidP="002378B1">
            <w:pPr>
              <w:pStyle w:val="NoSpacing"/>
            </w:pPr>
            <w:r>
              <w:t xml:space="preserve">The Hare </w:t>
            </w:r>
            <w:r w:rsidR="00137BAA">
              <w:t>&amp;</w:t>
            </w:r>
            <w:r>
              <w:t xml:space="preserve"> Hounds</w:t>
            </w:r>
          </w:p>
          <w:p w14:paraId="79E0DD93" w14:textId="77777777" w:rsidR="00754EE0" w:rsidRDefault="00754EE0" w:rsidP="002378B1">
            <w:pPr>
              <w:pStyle w:val="NoSpacing"/>
            </w:pPr>
            <w:r>
              <w:t>Lane Ends Lane</w:t>
            </w:r>
          </w:p>
          <w:p w14:paraId="42A13AF3" w14:textId="77777777" w:rsidR="00E02FE7" w:rsidRDefault="00E02FE7" w:rsidP="002378B1">
            <w:pPr>
              <w:pStyle w:val="NoSpacing"/>
            </w:pPr>
            <w:r>
              <w:t>Old Town</w:t>
            </w:r>
          </w:p>
          <w:p w14:paraId="3E5F6182" w14:textId="77777777" w:rsidR="00754EE0" w:rsidRDefault="00754EE0" w:rsidP="002378B1">
            <w:pPr>
              <w:pStyle w:val="NoSpacing"/>
            </w:pPr>
            <w:r>
              <w:t>Wadsworth</w:t>
            </w:r>
          </w:p>
          <w:p w14:paraId="6C2C7AE9" w14:textId="77777777" w:rsidR="00E02FE7" w:rsidRDefault="00E02FE7" w:rsidP="002378B1">
            <w:pPr>
              <w:pStyle w:val="NoSpacing"/>
            </w:pPr>
            <w:r>
              <w:t>Hebden Bridge</w:t>
            </w:r>
          </w:p>
          <w:p w14:paraId="01742FD0" w14:textId="77777777" w:rsidR="00754EE0" w:rsidRDefault="00754EE0" w:rsidP="002378B1">
            <w:pPr>
              <w:pStyle w:val="NoSpacing"/>
            </w:pPr>
            <w:r>
              <w:t>West Yorkshire</w:t>
            </w:r>
          </w:p>
          <w:p w14:paraId="615AF914" w14:textId="77777777" w:rsidR="00754EE0" w:rsidRDefault="00754EE0" w:rsidP="002378B1">
            <w:pPr>
              <w:pStyle w:val="NoSpacing"/>
            </w:pPr>
            <w:r>
              <w:t>HX7 8TN</w:t>
            </w:r>
          </w:p>
          <w:p w14:paraId="7A126F25" w14:textId="77777777" w:rsidR="00137BAA" w:rsidRDefault="00137BAA" w:rsidP="002378B1">
            <w:pPr>
              <w:pStyle w:val="NoSpacing"/>
            </w:pPr>
          </w:p>
        </w:tc>
        <w:tc>
          <w:tcPr>
            <w:tcW w:w="5306" w:type="dxa"/>
          </w:tcPr>
          <w:p w14:paraId="303EE5EA" w14:textId="77777777" w:rsidR="006A4D68" w:rsidRDefault="006A4D68" w:rsidP="0086479E">
            <w:pPr>
              <w:pStyle w:val="NoSpacing"/>
            </w:pPr>
            <w:r w:rsidRPr="006A4D68">
              <w:rPr>
                <w:b/>
              </w:rPr>
              <w:t>Date:</w:t>
            </w:r>
            <w:r w:rsidR="002052C4">
              <w:rPr>
                <w:b/>
              </w:rPr>
              <w:t xml:space="preserve"> </w:t>
            </w:r>
            <w:r w:rsidR="00137BAA" w:rsidRPr="00137BAA">
              <w:rPr>
                <w:bCs/>
              </w:rPr>
              <w:t>5</w:t>
            </w:r>
            <w:r w:rsidR="00754EE0" w:rsidRPr="00137BAA">
              <w:rPr>
                <w:bCs/>
              </w:rPr>
              <w:t xml:space="preserve"> August</w:t>
            </w:r>
            <w:r w:rsidR="00D27AB3" w:rsidRPr="00D27AB3">
              <w:rPr>
                <w:bCs/>
              </w:rPr>
              <w:t xml:space="preserve"> 2020</w:t>
            </w:r>
          </w:p>
          <w:p w14:paraId="78070511" w14:textId="77777777" w:rsidR="007878CF" w:rsidRDefault="007878CF" w:rsidP="0086479E">
            <w:pPr>
              <w:pStyle w:val="NoSpacing"/>
              <w:rPr>
                <w:b/>
              </w:rPr>
            </w:pPr>
          </w:p>
          <w:p w14:paraId="405A4CD2" w14:textId="77777777" w:rsidR="007878CF" w:rsidRDefault="005A2176" w:rsidP="0086479E">
            <w:pPr>
              <w:pStyle w:val="NoSpacing"/>
              <w:rPr>
                <w:b/>
              </w:rPr>
            </w:pPr>
            <w:r w:rsidRPr="005A2176">
              <w:rPr>
                <w:b/>
              </w:rPr>
              <w:t>Deadline for application</w:t>
            </w:r>
            <w:r w:rsidR="002052C4">
              <w:rPr>
                <w:b/>
              </w:rPr>
              <w:t xml:space="preserve">: </w:t>
            </w:r>
          </w:p>
          <w:p w14:paraId="6341E0A4" w14:textId="77777777" w:rsidR="005A2176" w:rsidRDefault="0032286A" w:rsidP="0086479E">
            <w:pPr>
              <w:pStyle w:val="NoSpacing"/>
            </w:pPr>
            <w:r>
              <w:t>Dependent on applications received</w:t>
            </w:r>
          </w:p>
          <w:p w14:paraId="7153D0F0" w14:textId="77777777" w:rsidR="00137BAA" w:rsidRDefault="00137BAA" w:rsidP="0086479E">
            <w:pPr>
              <w:pStyle w:val="NoSpacing"/>
              <w:rPr>
                <w:b/>
              </w:rPr>
            </w:pPr>
          </w:p>
          <w:p w14:paraId="37836D77" w14:textId="77777777" w:rsidR="00C20E8D" w:rsidRDefault="005A2176" w:rsidP="0086479E">
            <w:pPr>
              <w:pStyle w:val="NoSpacing"/>
            </w:pPr>
            <w:r w:rsidRPr="005A2176">
              <w:rPr>
                <w:b/>
              </w:rPr>
              <w:t>Email</w:t>
            </w:r>
            <w:r w:rsidR="00C20E8D">
              <w:rPr>
                <w:b/>
              </w:rPr>
              <w:t>:</w:t>
            </w:r>
            <w:r>
              <w:t xml:space="preserve"> </w:t>
            </w:r>
          </w:p>
          <w:p w14:paraId="480B45D2" w14:textId="77777777" w:rsidR="00C20E8D" w:rsidRDefault="00FC21E6" w:rsidP="0086479E">
            <w:pPr>
              <w:pStyle w:val="NoSpacing"/>
            </w:pPr>
            <w:hyperlink r:id="rId8" w:history="1">
              <w:r w:rsidR="007878CF" w:rsidRPr="00F208A3">
                <w:rPr>
                  <w:rStyle w:val="Hyperlink"/>
                </w:rPr>
                <w:t>tim@timtaylors.co.uk</w:t>
              </w:r>
            </w:hyperlink>
            <w:r w:rsidR="007878CF">
              <w:t xml:space="preserve"> </w:t>
            </w:r>
          </w:p>
          <w:p w14:paraId="73827016" w14:textId="77777777" w:rsidR="007878CF" w:rsidRDefault="007878CF" w:rsidP="0086479E">
            <w:pPr>
              <w:pStyle w:val="NoSpacing"/>
            </w:pPr>
          </w:p>
        </w:tc>
      </w:tr>
    </w:tbl>
    <w:p w14:paraId="6A984DF1" w14:textId="77777777" w:rsidR="00BC18EB" w:rsidRPr="00137BAA" w:rsidRDefault="006857A2" w:rsidP="0086479E">
      <w:pPr>
        <w:pStyle w:val="NoSpacing"/>
      </w:pPr>
      <w:r>
        <w:rPr>
          <w:noProof/>
        </w:rPr>
        <mc:AlternateContent>
          <mc:Choice Requires="wps">
            <w:drawing>
              <wp:anchor distT="0" distB="0" distL="114300" distR="114300" simplePos="0" relativeHeight="251659264" behindDoc="0" locked="0" layoutInCell="1" allowOverlap="1" wp14:anchorId="0949B142" wp14:editId="6B21F250">
                <wp:simplePos x="0" y="0"/>
                <wp:positionH relativeFrom="column">
                  <wp:posOffset>-19050</wp:posOffset>
                </wp:positionH>
                <wp:positionV relativeFrom="paragraph">
                  <wp:posOffset>10160</wp:posOffset>
                </wp:positionV>
                <wp:extent cx="3693795" cy="0"/>
                <wp:effectExtent l="0" t="0" r="3683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29AAA" id="_x0000_t32" coordsize="21600,21600" o:spt="32" o:oned="t" path="m,l21600,21600e" filled="f">
                <v:path arrowok="t" fillok="f" o:connecttype="none"/>
                <o:lock v:ext="edit" shapetype="t"/>
              </v:shapetype>
              <v:shape id="AutoShape 2" o:spid="_x0000_s1026" type="#_x0000_t32" style="position:absolute;margin-left:-1.5pt;margin-top:.8pt;width:29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7+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"/>
            </w:pict>
          </mc:Fallback>
        </mc:AlternateContent>
      </w:r>
    </w:p>
    <w:p w14:paraId="6FF30644" w14:textId="77777777"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944583C" w14:textId="77777777" w:rsidR="005F6E84" w:rsidRPr="00096C4C" w:rsidRDefault="005F6E84" w:rsidP="0086479E">
      <w:pPr>
        <w:pStyle w:val="NoSpacing"/>
        <w:rPr>
          <w:color w:val="00439E" w:themeColor="accent5" w:themeShade="BF"/>
          <w:sz w:val="16"/>
          <w:szCs w:val="16"/>
        </w:rPr>
      </w:pPr>
    </w:p>
    <w:p w14:paraId="2DF9E79D" w14:textId="774D5257" w:rsidR="006900CD" w:rsidRDefault="00440837" w:rsidP="006900CD">
      <w:pPr>
        <w:pStyle w:val="NoSpacing"/>
        <w:jc w:val="both"/>
      </w:pPr>
      <w:r>
        <w:t xml:space="preserve">A </w:t>
      </w:r>
      <w:r w:rsidR="006900CD">
        <w:t xml:space="preserve">rare </w:t>
      </w:r>
      <w:r w:rsidR="00FC21E6">
        <w:t>and</w:t>
      </w:r>
      <w:r>
        <w:t xml:space="preserve"> fantastic </w:t>
      </w:r>
      <w:r w:rsidR="006900CD">
        <w:t>opportunity has arisen within the Timothy Taylor</w:t>
      </w:r>
      <w:r w:rsidR="00D27AB3">
        <w:t>’s</w:t>
      </w:r>
      <w:r w:rsidR="006900CD">
        <w:t xml:space="preserve"> Pub Estate. The </w:t>
      </w:r>
      <w:r w:rsidR="00754EE0">
        <w:t xml:space="preserve">Hare </w:t>
      </w:r>
      <w:r w:rsidR="00137BAA">
        <w:t>&amp;</w:t>
      </w:r>
      <w:r w:rsidR="00754EE0">
        <w:t xml:space="preserve"> Hounds</w:t>
      </w:r>
      <w:r w:rsidR="00137BAA">
        <w:t xml:space="preserve"> Country Pub</w:t>
      </w:r>
      <w:r w:rsidR="00754EE0">
        <w:t xml:space="preserve">, </w:t>
      </w:r>
      <w:r w:rsidR="00137BAA">
        <w:t>Wadsworth</w:t>
      </w:r>
      <w:r w:rsidR="00754EE0">
        <w:t xml:space="preserve">, </w:t>
      </w:r>
      <w:r w:rsidR="00D27AB3">
        <w:t>current</w:t>
      </w:r>
      <w:r w:rsidR="007C7C37">
        <w:t>ly</w:t>
      </w:r>
      <w:r w:rsidR="00D27AB3">
        <w:t xml:space="preserve"> has a vacant tenant position and we </w:t>
      </w:r>
      <w:r>
        <w:t xml:space="preserve">are looking for an enthusiastic </w:t>
      </w:r>
      <w:r w:rsidR="006900CD">
        <w:t>business partner/s.</w:t>
      </w:r>
    </w:p>
    <w:p w14:paraId="67374880" w14:textId="77777777" w:rsidR="006900CD" w:rsidRDefault="006900CD" w:rsidP="006900CD">
      <w:pPr>
        <w:pStyle w:val="NoSpacing"/>
        <w:jc w:val="both"/>
      </w:pPr>
    </w:p>
    <w:p w14:paraId="4EE547DE" w14:textId="77777777" w:rsidR="00D27AB3" w:rsidRDefault="00D27AB3" w:rsidP="00D27AB3">
      <w:pPr>
        <w:pStyle w:val="NoSpacing"/>
        <w:jc w:val="both"/>
        <w:rPr>
          <w:b/>
          <w:bCs/>
        </w:rPr>
      </w:pPr>
      <w:r w:rsidRPr="00D27AB3">
        <w:rPr>
          <w:b/>
          <w:bCs/>
        </w:rPr>
        <w:t>Property Details:</w:t>
      </w:r>
    </w:p>
    <w:p w14:paraId="4D02E2AB" w14:textId="77777777" w:rsidR="004642BF" w:rsidRPr="00D27AB3" w:rsidRDefault="004642BF" w:rsidP="00D27AB3">
      <w:pPr>
        <w:pStyle w:val="NoSpacing"/>
        <w:jc w:val="both"/>
        <w:rPr>
          <w:b/>
          <w:bCs/>
        </w:rPr>
      </w:pPr>
    </w:p>
    <w:p w14:paraId="02BE9DDB" w14:textId="4D91277B" w:rsidR="006900CD" w:rsidRDefault="00754EE0" w:rsidP="00D27AB3">
      <w:pPr>
        <w:pStyle w:val="NoSpacing"/>
        <w:jc w:val="both"/>
      </w:pPr>
      <w:r>
        <w:t>Nestling 900 feet above Hebden Bridge</w:t>
      </w:r>
      <w:r w:rsidR="00674AED">
        <w:t xml:space="preserve"> in the tiny village of Old Town, the Hare </w:t>
      </w:r>
      <w:r w:rsidR="00137BAA">
        <w:t>&amp;</w:t>
      </w:r>
      <w:r w:rsidR="00674AED">
        <w:t xml:space="preserve"> Hounds sits amongst </w:t>
      </w:r>
      <w:r w:rsidR="008C74CB">
        <w:t xml:space="preserve">some </w:t>
      </w:r>
      <w:r w:rsidR="00674AED">
        <w:t>beautiful</w:t>
      </w:r>
      <w:r w:rsidR="008C74CB">
        <w:t xml:space="preserve"> scenery. Just a </w:t>
      </w:r>
      <w:r w:rsidR="003F7E26">
        <w:t>20-minute</w:t>
      </w:r>
      <w:r w:rsidR="008C74CB">
        <w:t xml:space="preserve"> walk will take you to the centre of the wonderful and eclectic town of Hebden Bridge with its fine mixture of urban and rural. The area has a rich literary and artistic history, including writers, photographers, musicians, artists, alternative practitioners, teachers, green and New Age cultures. You name it and Hebden Bridge has it. From coffee bars to micro pubs, Turkish food to </w:t>
      </w:r>
      <w:r w:rsidR="00137BAA">
        <w:t>v</w:t>
      </w:r>
      <w:r w:rsidR="008C74CB">
        <w:t>egan food and its great little shops, Hebden has something for everyone.</w:t>
      </w:r>
    </w:p>
    <w:p w14:paraId="65BA84F7" w14:textId="77777777" w:rsidR="00137BAA" w:rsidRDefault="00137BAA" w:rsidP="00D27AB3">
      <w:pPr>
        <w:pStyle w:val="NoSpacing"/>
        <w:jc w:val="both"/>
      </w:pPr>
    </w:p>
    <w:p w14:paraId="3F8BF098" w14:textId="77777777" w:rsidR="008C74CB" w:rsidRDefault="008C74CB" w:rsidP="00D27AB3">
      <w:pPr>
        <w:pStyle w:val="NoSpacing"/>
        <w:jc w:val="both"/>
      </w:pPr>
      <w:r>
        <w:t xml:space="preserve">With </w:t>
      </w:r>
      <w:r w:rsidR="00137BAA">
        <w:t>two buses</w:t>
      </w:r>
      <w:r>
        <w:t xml:space="preserve"> an hour or a taxi for less than five pounds </w:t>
      </w:r>
      <w:r w:rsidR="00137BAA">
        <w:t>it is</w:t>
      </w:r>
      <w:r>
        <w:t xml:space="preserve"> easy to escape back to the peace and quiet of the village and the Hare </w:t>
      </w:r>
      <w:r w:rsidR="00137BAA">
        <w:t>&amp;</w:t>
      </w:r>
      <w:r>
        <w:t xml:space="preserve"> Hounds.</w:t>
      </w:r>
    </w:p>
    <w:p w14:paraId="7699C12C" w14:textId="77777777" w:rsidR="00137BAA" w:rsidRDefault="00137BAA" w:rsidP="00D27AB3">
      <w:pPr>
        <w:pStyle w:val="NoSpacing"/>
        <w:jc w:val="both"/>
      </w:pPr>
    </w:p>
    <w:p w14:paraId="0394998B" w14:textId="77777777" w:rsidR="00137BAA" w:rsidRDefault="00137BAA" w:rsidP="00D27AB3">
      <w:pPr>
        <w:pStyle w:val="NoSpacing"/>
        <w:jc w:val="both"/>
      </w:pPr>
      <w:r w:rsidRPr="00137BAA">
        <w:t>Sitting on the edge of the Calderdale Way</w:t>
      </w:r>
      <w:r w:rsidR="0033505B">
        <w:t xml:space="preserve">, the Hare &amp; Hounds is a traditional </w:t>
      </w:r>
      <w:r w:rsidRPr="00137BAA">
        <w:t xml:space="preserve">Yorkshire country inn offering good homemade food and fine cask ales. Each of the five </w:t>
      </w:r>
      <w:proofErr w:type="spellStart"/>
      <w:r w:rsidRPr="00137BAA">
        <w:t>en</w:t>
      </w:r>
      <w:proofErr w:type="spellEnd"/>
      <w:r w:rsidRPr="00137BAA">
        <w:t xml:space="preserve">-suite rooms has stunning, panoramic views and the </w:t>
      </w:r>
      <w:proofErr w:type="spellStart"/>
      <w:r w:rsidRPr="00137BAA">
        <w:t>Stoodley</w:t>
      </w:r>
      <w:proofErr w:type="spellEnd"/>
      <w:r w:rsidRPr="00137BAA">
        <w:t xml:space="preserve"> Pike monument can be seen across the valley from the patio. Given its dramatic setting, the Hare &amp; Hounds is an idyllic base from which to expl</w:t>
      </w:r>
      <w:r w:rsidR="0033505B">
        <w:t xml:space="preserve">ore Hebden Bridge, the </w:t>
      </w:r>
      <w:proofErr w:type="gramStart"/>
      <w:r w:rsidR="0033505B">
        <w:t>Pennines</w:t>
      </w:r>
      <w:proofErr w:type="gramEnd"/>
      <w:r w:rsidRPr="00137BAA">
        <w:t xml:space="preserve"> </w:t>
      </w:r>
      <w:r w:rsidR="0033505B">
        <w:t>and the surrounding countryside, with a variety of popular walks virtually on the doorstep.</w:t>
      </w:r>
    </w:p>
    <w:p w14:paraId="76D313FA" w14:textId="77777777" w:rsidR="00137BAA" w:rsidRDefault="00137BAA" w:rsidP="00D27AB3">
      <w:pPr>
        <w:pStyle w:val="NoSpacing"/>
        <w:jc w:val="both"/>
      </w:pPr>
    </w:p>
    <w:p w14:paraId="1AB25DA7" w14:textId="77777777" w:rsidR="00137BAA" w:rsidRDefault="00BF5F56" w:rsidP="00D27AB3">
      <w:pPr>
        <w:pStyle w:val="NoSpacing"/>
        <w:jc w:val="both"/>
      </w:pPr>
      <w:r>
        <w:t>The</w:t>
      </w:r>
      <w:r w:rsidR="00E02FE7">
        <w:t xml:space="preserve"> trading area </w:t>
      </w:r>
      <w:r w:rsidR="00137BAA">
        <w:t>consists</w:t>
      </w:r>
      <w:r w:rsidR="00E02FE7">
        <w:t xml:space="preserve"> </w:t>
      </w:r>
      <w:r w:rsidR="00137BAA">
        <w:t xml:space="preserve">of </w:t>
      </w:r>
      <w:r w:rsidR="00E02FE7">
        <w:t>a</w:t>
      </w:r>
      <w:r w:rsidR="0033505B">
        <w:t xml:space="preserve"> bar servery (</w:t>
      </w:r>
      <w:r w:rsidR="008C74CB">
        <w:t>usually offering the full range of Timothy Taylor’s championship cask ales</w:t>
      </w:r>
      <w:r w:rsidR="0033505B">
        <w:t>)</w:t>
      </w:r>
      <w:r w:rsidR="008C74CB">
        <w:t xml:space="preserve">, </w:t>
      </w:r>
      <w:r w:rsidR="0033505B">
        <w:t xml:space="preserve">a </w:t>
      </w:r>
      <w:r>
        <w:t xml:space="preserve">dining area supported by a large catering kitchen on the second </w:t>
      </w:r>
      <w:r w:rsidR="00DA6A1B">
        <w:lastRenderedPageBreak/>
        <w:t>floor (</w:t>
      </w:r>
      <w:r>
        <w:t>adjoining the converted barn</w:t>
      </w:r>
      <w:r w:rsidR="00DA6A1B">
        <w:t xml:space="preserve">) </w:t>
      </w:r>
      <w:r>
        <w:t xml:space="preserve">with </w:t>
      </w:r>
      <w:r w:rsidR="00137BAA">
        <w:t xml:space="preserve">Wi-Fi </w:t>
      </w:r>
      <w:r w:rsidR="00DA6A1B">
        <w:t xml:space="preserve">available throughout. A spacious </w:t>
      </w:r>
      <w:r>
        <w:t xml:space="preserve">patio </w:t>
      </w:r>
      <w:r w:rsidR="00137BAA">
        <w:t xml:space="preserve">also </w:t>
      </w:r>
      <w:r>
        <w:t>provides</w:t>
      </w:r>
      <w:r w:rsidR="00DA6A1B">
        <w:t xml:space="preserve"> </w:t>
      </w:r>
      <w:r w:rsidR="00137BAA">
        <w:t>additional external</w:t>
      </w:r>
      <w:r>
        <w:t xml:space="preserve"> trading space</w:t>
      </w:r>
      <w:r w:rsidR="00137BAA">
        <w:t>.</w:t>
      </w:r>
    </w:p>
    <w:p w14:paraId="47BF7EA6" w14:textId="77777777" w:rsidR="0033505B" w:rsidRDefault="0033505B" w:rsidP="00D27AB3">
      <w:pPr>
        <w:pStyle w:val="NoSpacing"/>
        <w:jc w:val="both"/>
      </w:pPr>
    </w:p>
    <w:p w14:paraId="186A7BE0" w14:textId="77777777" w:rsidR="00D27AB3" w:rsidRPr="00137BAA" w:rsidRDefault="00D27AB3" w:rsidP="00D27AB3">
      <w:pPr>
        <w:pStyle w:val="NoSpacing"/>
        <w:jc w:val="both"/>
      </w:pPr>
      <w:r w:rsidRPr="00D27AB3">
        <w:rPr>
          <w:b/>
          <w:bCs/>
        </w:rPr>
        <w:t>Trading Style:</w:t>
      </w:r>
    </w:p>
    <w:p w14:paraId="481F047C" w14:textId="77777777" w:rsidR="00DA6A1B" w:rsidRDefault="00DA6A1B" w:rsidP="00D27AB3">
      <w:pPr>
        <w:pStyle w:val="NoSpacing"/>
        <w:jc w:val="both"/>
        <w:rPr>
          <w:b/>
          <w:bCs/>
        </w:rPr>
      </w:pPr>
    </w:p>
    <w:p w14:paraId="68FBE728" w14:textId="1327DA61" w:rsidR="00DA6A1B" w:rsidRDefault="00BF5F56" w:rsidP="00D27AB3">
      <w:pPr>
        <w:pStyle w:val="NoSpacing"/>
        <w:jc w:val="both"/>
      </w:pPr>
      <w:r>
        <w:t xml:space="preserve">The Hare </w:t>
      </w:r>
      <w:r w:rsidR="00137BAA">
        <w:t>&amp;</w:t>
      </w:r>
      <w:r>
        <w:t xml:space="preserve"> Hounds currently offers three revenue streams with a </w:t>
      </w:r>
      <w:r w:rsidR="00BE774A">
        <w:t>well-stocked</w:t>
      </w:r>
      <w:r w:rsidR="008D3F11">
        <w:t xml:space="preserve"> bar, </w:t>
      </w:r>
      <w:r>
        <w:t>regularly changing menu</w:t>
      </w:r>
      <w:r w:rsidR="00D27AB3">
        <w:t xml:space="preserve"> served</w:t>
      </w:r>
      <w:r>
        <w:t xml:space="preserve"> </w:t>
      </w:r>
      <w:r w:rsidR="00D27AB3">
        <w:t>daily from noon</w:t>
      </w:r>
      <w:r w:rsidR="00BE774A">
        <w:t xml:space="preserve"> and the </w:t>
      </w:r>
      <w:r w:rsidR="003F7E26">
        <w:t>five</w:t>
      </w:r>
      <w:r w:rsidR="00BE774A">
        <w:t xml:space="preserve"> en</w:t>
      </w:r>
      <w:r w:rsidR="00137BAA">
        <w:t>-</w:t>
      </w:r>
      <w:r w:rsidR="00BE774A">
        <w:t>suite double bedrooms</w:t>
      </w:r>
      <w:r w:rsidR="00DA6A1B">
        <w:t xml:space="preserve"> in the adjoining barn conversion. </w:t>
      </w:r>
      <w:r w:rsidR="00BE774A">
        <w:t xml:space="preserve"> </w:t>
      </w:r>
    </w:p>
    <w:p w14:paraId="22DFC8C4" w14:textId="77777777" w:rsidR="00DA6A1B" w:rsidRDefault="00DA6A1B" w:rsidP="00D27AB3">
      <w:pPr>
        <w:pStyle w:val="NoSpacing"/>
        <w:jc w:val="both"/>
      </w:pPr>
    </w:p>
    <w:p w14:paraId="7E25DBDE" w14:textId="77777777" w:rsidR="00DA6A1B" w:rsidRDefault="00D27AB3" w:rsidP="00D27AB3">
      <w:pPr>
        <w:pStyle w:val="NoSpacing"/>
        <w:jc w:val="both"/>
      </w:pPr>
      <w:r>
        <w:t xml:space="preserve">Current opening hours are Monday to </w:t>
      </w:r>
      <w:r w:rsidR="00BE774A">
        <w:t>Friday</w:t>
      </w:r>
      <w:r>
        <w:t xml:space="preserve"> </w:t>
      </w:r>
      <w:r w:rsidR="00BE774A">
        <w:t>9am to 9pm</w:t>
      </w:r>
      <w:r>
        <w:t xml:space="preserve">, </w:t>
      </w:r>
      <w:r w:rsidR="00BE774A">
        <w:t>Saturday noon</w:t>
      </w:r>
      <w:r>
        <w:t xml:space="preserve"> to </w:t>
      </w:r>
      <w:r w:rsidR="008D3F11">
        <w:t xml:space="preserve">10pm and Sunday noon to </w:t>
      </w:r>
      <w:r w:rsidR="00BE774A">
        <w:t xml:space="preserve">9.30pm. </w:t>
      </w:r>
    </w:p>
    <w:p w14:paraId="0D70DD98" w14:textId="77777777" w:rsidR="00DA6A1B" w:rsidRDefault="00DA6A1B" w:rsidP="00D27AB3">
      <w:pPr>
        <w:pStyle w:val="NoSpacing"/>
        <w:jc w:val="both"/>
      </w:pPr>
    </w:p>
    <w:p w14:paraId="3DF1D321" w14:textId="319AAA08" w:rsidR="006900CD" w:rsidRDefault="008D3F11" w:rsidP="00D27AB3">
      <w:pPr>
        <w:pStyle w:val="NoSpacing"/>
        <w:jc w:val="both"/>
      </w:pPr>
      <w:r>
        <w:t xml:space="preserve">Offering </w:t>
      </w:r>
      <w:r w:rsidR="003F7E26">
        <w:t>seven</w:t>
      </w:r>
      <w:r w:rsidR="00DA6A1B">
        <w:t xml:space="preserve"> </w:t>
      </w:r>
      <w:r w:rsidR="00D27AB3">
        <w:t xml:space="preserve">cask and </w:t>
      </w:r>
      <w:r w:rsidR="003F7E26">
        <w:t>six</w:t>
      </w:r>
      <w:r w:rsidR="00DA6A1B">
        <w:t xml:space="preserve"> </w:t>
      </w:r>
      <w:r w:rsidR="00D27AB3">
        <w:t xml:space="preserve">keg lines along </w:t>
      </w:r>
      <w:r w:rsidR="00137BAA">
        <w:t xml:space="preserve">with </w:t>
      </w:r>
      <w:r w:rsidR="00D27AB3">
        <w:t xml:space="preserve">a </w:t>
      </w:r>
      <w:r w:rsidR="00DA6A1B">
        <w:t xml:space="preserve">traditional </w:t>
      </w:r>
      <w:r w:rsidR="003F7E26">
        <w:t>and</w:t>
      </w:r>
      <w:r w:rsidR="00DA6A1B">
        <w:t xml:space="preserve"> </w:t>
      </w:r>
      <w:r w:rsidR="00D27AB3">
        <w:t>good</w:t>
      </w:r>
      <w:r w:rsidR="00137BAA">
        <w:t>-</w:t>
      </w:r>
      <w:r w:rsidR="00D27AB3">
        <w:t>sized bar</w:t>
      </w:r>
      <w:r w:rsidR="002B3CDF">
        <w:t>.</w:t>
      </w:r>
      <w:r w:rsidR="003F7E26">
        <w:t xml:space="preserve"> </w:t>
      </w:r>
      <w:r w:rsidR="002B3CDF">
        <w:t>Tenants are</w:t>
      </w:r>
      <w:r w:rsidR="00D27AB3">
        <w:t xml:space="preserve"> free of tie on wines, spirits, soft </w:t>
      </w:r>
      <w:r w:rsidR="002B3CDF">
        <w:t>drinks,</w:t>
      </w:r>
      <w:r w:rsidR="00D27AB3">
        <w:t xml:space="preserve"> and bottles</w:t>
      </w:r>
      <w:r w:rsidR="002B3CDF">
        <w:t xml:space="preserve"> </w:t>
      </w:r>
      <w:r w:rsidR="00D27AB3">
        <w:t>(other than our own).</w:t>
      </w:r>
      <w:r w:rsidR="00DA6A1B">
        <w:t xml:space="preserve"> </w:t>
      </w:r>
      <w:r w:rsidR="00BE774A">
        <w:t xml:space="preserve">The site has recently transitioned to an all-day service, having previously only opened </w:t>
      </w:r>
      <w:r>
        <w:t>from 5pm during the week</w:t>
      </w:r>
      <w:r w:rsidR="002B3CDF">
        <w:t>,</w:t>
      </w:r>
      <w:r w:rsidR="00DA6A1B">
        <w:t xml:space="preserve"> giving an immediate </w:t>
      </w:r>
      <w:r w:rsidR="00BE774A">
        <w:t>opportunity to drive increased revenue.</w:t>
      </w:r>
    </w:p>
    <w:p w14:paraId="013D7AB3" w14:textId="77777777" w:rsidR="003975CA" w:rsidRDefault="003975CA" w:rsidP="00D27AB3">
      <w:pPr>
        <w:pStyle w:val="NoSpacing"/>
        <w:jc w:val="both"/>
      </w:pPr>
    </w:p>
    <w:p w14:paraId="2E98D31C" w14:textId="77777777" w:rsidR="003975CA" w:rsidRPr="003975CA" w:rsidRDefault="003975CA" w:rsidP="003975CA">
      <w:pPr>
        <w:pStyle w:val="NoSpacing"/>
        <w:jc w:val="both"/>
        <w:rPr>
          <w:b/>
          <w:bCs/>
        </w:rPr>
      </w:pPr>
      <w:r w:rsidRPr="003975CA">
        <w:rPr>
          <w:b/>
          <w:bCs/>
        </w:rPr>
        <w:t>Private Accommodation:</w:t>
      </w:r>
    </w:p>
    <w:p w14:paraId="37E7A7D9" w14:textId="77777777" w:rsidR="00DA6A1B" w:rsidRDefault="00DA6A1B" w:rsidP="003975CA">
      <w:pPr>
        <w:pStyle w:val="NoSpacing"/>
        <w:jc w:val="both"/>
      </w:pPr>
    </w:p>
    <w:p w14:paraId="4D1F0A88" w14:textId="28D1AB82" w:rsidR="003975CA" w:rsidRDefault="007A3F3C" w:rsidP="003975CA">
      <w:pPr>
        <w:pStyle w:val="NoSpacing"/>
        <w:jc w:val="both"/>
      </w:pPr>
      <w:r>
        <w:t xml:space="preserve">A spacious entrance hall gives access to a generous </w:t>
      </w:r>
      <w:r w:rsidR="004642BF">
        <w:t>living room</w:t>
      </w:r>
      <w:r>
        <w:t xml:space="preserve">, bathroom and </w:t>
      </w:r>
      <w:r w:rsidR="003F7E26">
        <w:t>two</w:t>
      </w:r>
      <w:r w:rsidR="004642BF">
        <w:t xml:space="preserve"> </w:t>
      </w:r>
      <w:r w:rsidR="00BE774A">
        <w:t xml:space="preserve">large </w:t>
      </w:r>
      <w:r w:rsidR="004642BF">
        <w:t>double bedrooms</w:t>
      </w:r>
      <w:r>
        <w:t xml:space="preserve"> with lovely rural views to the front elevation.</w:t>
      </w:r>
    </w:p>
    <w:p w14:paraId="3AE3EBB5" w14:textId="77777777" w:rsidR="003975CA" w:rsidRDefault="003975CA" w:rsidP="00D27AB3">
      <w:pPr>
        <w:pStyle w:val="NoSpacing"/>
        <w:jc w:val="both"/>
      </w:pPr>
    </w:p>
    <w:p w14:paraId="54D65299" w14:textId="77777777" w:rsidR="00D27AB3" w:rsidRDefault="00D27AB3" w:rsidP="00D27AB3">
      <w:pPr>
        <w:pStyle w:val="NoSpacing"/>
        <w:jc w:val="both"/>
        <w:rPr>
          <w:b/>
          <w:bCs/>
        </w:rPr>
      </w:pPr>
      <w:r w:rsidRPr="00D27AB3">
        <w:rPr>
          <w:b/>
          <w:bCs/>
        </w:rPr>
        <w:t>Applicant Profile:</w:t>
      </w:r>
    </w:p>
    <w:p w14:paraId="3D2B9B3D" w14:textId="77777777" w:rsidR="00BE774A" w:rsidRPr="00D27AB3" w:rsidRDefault="00BE774A" w:rsidP="00D27AB3">
      <w:pPr>
        <w:pStyle w:val="NoSpacing"/>
        <w:jc w:val="both"/>
        <w:rPr>
          <w:b/>
          <w:bCs/>
        </w:rPr>
      </w:pPr>
    </w:p>
    <w:p w14:paraId="4CEF3CF7" w14:textId="77777777" w:rsidR="006900CD" w:rsidRPr="00D27AB3" w:rsidRDefault="006900CD" w:rsidP="00D27AB3">
      <w:pPr>
        <w:pStyle w:val="NoSpacing"/>
        <w:jc w:val="both"/>
        <w:rPr>
          <w:b/>
          <w:bCs/>
        </w:rPr>
      </w:pPr>
      <w:r>
        <w:t xml:space="preserve">We are looking for an experienced operator/s who </w:t>
      </w:r>
      <w:r w:rsidR="00D27AB3">
        <w:t xml:space="preserve">have a good catering background </w:t>
      </w:r>
      <w:r w:rsidR="008D3F11">
        <w:t>and experience with accommodation</w:t>
      </w:r>
      <w:r w:rsidR="00D27AB3">
        <w:t>.</w:t>
      </w:r>
      <w:r w:rsidR="002B3CDF">
        <w:t xml:space="preserve"> </w:t>
      </w:r>
      <w:r w:rsidR="00D27AB3" w:rsidRPr="00D27AB3">
        <w:rPr>
          <w:b/>
          <w:bCs/>
        </w:rPr>
        <w:t>Potential to be immediately available.</w:t>
      </w:r>
    </w:p>
    <w:p w14:paraId="1102A65A" w14:textId="77777777" w:rsidR="00B846A1" w:rsidRDefault="006900CD" w:rsidP="006900CD">
      <w:pPr>
        <w:pStyle w:val="NoSpacing"/>
        <w:jc w:val="both"/>
      </w:pPr>
      <w:r>
        <w:t xml:space="preserve"> </w:t>
      </w:r>
    </w:p>
    <w:p w14:paraId="2DB47D46" w14:textId="77777777" w:rsidR="003975CA" w:rsidRPr="003975CA" w:rsidRDefault="003975CA" w:rsidP="003975CA">
      <w:pPr>
        <w:pStyle w:val="NoSpacing"/>
        <w:jc w:val="both"/>
        <w:rPr>
          <w:b/>
          <w:bCs/>
        </w:rPr>
      </w:pPr>
      <w:r w:rsidRPr="003975CA">
        <w:rPr>
          <w:b/>
          <w:bCs/>
        </w:rPr>
        <w:t xml:space="preserve">Financials </w:t>
      </w:r>
      <w:r>
        <w:rPr>
          <w:b/>
          <w:bCs/>
        </w:rPr>
        <w:t>and</w:t>
      </w:r>
      <w:r w:rsidRPr="003975CA">
        <w:rPr>
          <w:b/>
          <w:bCs/>
        </w:rPr>
        <w:t xml:space="preserve"> Tenure:</w:t>
      </w:r>
    </w:p>
    <w:p w14:paraId="0036B136" w14:textId="77777777" w:rsidR="003975CA" w:rsidRDefault="003975CA" w:rsidP="00A3271F">
      <w:pPr>
        <w:pStyle w:val="NoSpacing"/>
        <w:numPr>
          <w:ilvl w:val="0"/>
          <w:numId w:val="4"/>
        </w:numPr>
        <w:jc w:val="both"/>
      </w:pPr>
      <w:r>
        <w:t xml:space="preserve">Length of Tenure: </w:t>
      </w:r>
      <w:r w:rsidRPr="002B3CDF">
        <w:rPr>
          <w:b/>
          <w:bCs/>
        </w:rPr>
        <w:t>3 or 5 years</w:t>
      </w:r>
    </w:p>
    <w:p w14:paraId="4D3922BB" w14:textId="77777777" w:rsidR="003975CA" w:rsidRDefault="003975CA" w:rsidP="00A3271F">
      <w:pPr>
        <w:pStyle w:val="NoSpacing"/>
        <w:numPr>
          <w:ilvl w:val="0"/>
          <w:numId w:val="4"/>
        </w:numPr>
        <w:jc w:val="both"/>
      </w:pPr>
      <w:r>
        <w:t>Agreement type:</w:t>
      </w:r>
      <w:r w:rsidR="002B3CDF">
        <w:t xml:space="preserve"> </w:t>
      </w:r>
      <w:r w:rsidRPr="002B3CDF">
        <w:rPr>
          <w:b/>
          <w:bCs/>
        </w:rPr>
        <w:t>Tenancy</w:t>
      </w:r>
    </w:p>
    <w:p w14:paraId="23F65008" w14:textId="77777777" w:rsidR="003975CA" w:rsidRDefault="008D3F11" w:rsidP="00A3271F">
      <w:pPr>
        <w:pStyle w:val="NoSpacing"/>
        <w:numPr>
          <w:ilvl w:val="0"/>
          <w:numId w:val="4"/>
        </w:numPr>
        <w:jc w:val="both"/>
      </w:pPr>
      <w:r>
        <w:t xml:space="preserve">Rent: </w:t>
      </w:r>
      <w:r w:rsidRPr="002B3CDF">
        <w:rPr>
          <w:b/>
          <w:bCs/>
        </w:rPr>
        <w:t>£2</w:t>
      </w:r>
      <w:r w:rsidR="00137BAA" w:rsidRPr="002B3CDF">
        <w:rPr>
          <w:b/>
          <w:bCs/>
        </w:rPr>
        <w:t>2</w:t>
      </w:r>
      <w:r w:rsidRPr="002B3CDF">
        <w:rPr>
          <w:b/>
          <w:bCs/>
        </w:rPr>
        <w:t>,</w:t>
      </w:r>
      <w:r w:rsidR="00137BAA" w:rsidRPr="002B3CDF">
        <w:rPr>
          <w:b/>
          <w:bCs/>
        </w:rPr>
        <w:t>0</w:t>
      </w:r>
      <w:r w:rsidRPr="002B3CDF">
        <w:rPr>
          <w:b/>
          <w:bCs/>
        </w:rPr>
        <w:t>00</w:t>
      </w:r>
    </w:p>
    <w:p w14:paraId="3B68FA94" w14:textId="6C77E58E" w:rsidR="006900CD" w:rsidRPr="002B3CDF" w:rsidRDefault="004642BF" w:rsidP="00A3271F">
      <w:pPr>
        <w:pStyle w:val="NoSpacing"/>
        <w:numPr>
          <w:ilvl w:val="0"/>
          <w:numId w:val="4"/>
        </w:numPr>
        <w:jc w:val="both"/>
        <w:rPr>
          <w:b/>
          <w:bCs/>
        </w:rPr>
      </w:pPr>
      <w:proofErr w:type="spellStart"/>
      <w:r>
        <w:t>Ingoings</w:t>
      </w:r>
      <w:proofErr w:type="spellEnd"/>
      <w:r w:rsidR="003975CA">
        <w:t xml:space="preserve">: </w:t>
      </w:r>
      <w:r w:rsidR="003975CA" w:rsidRPr="002B3CDF">
        <w:rPr>
          <w:b/>
          <w:bCs/>
        </w:rPr>
        <w:t xml:space="preserve">£5,000 bond plus stock. Fixtures and fittings </w:t>
      </w:r>
      <w:r w:rsidR="008D3F11" w:rsidRPr="002B3CDF">
        <w:rPr>
          <w:b/>
          <w:bCs/>
        </w:rPr>
        <w:t>would be valued upon entry</w:t>
      </w:r>
      <w:r w:rsidR="003975CA" w:rsidRPr="002B3CDF">
        <w:rPr>
          <w:b/>
          <w:bCs/>
        </w:rPr>
        <w:t xml:space="preserve"> for which a</w:t>
      </w:r>
      <w:r w:rsidR="008D3F11" w:rsidRPr="002B3CDF">
        <w:rPr>
          <w:b/>
          <w:bCs/>
        </w:rPr>
        <w:t>n interest free</w:t>
      </w:r>
      <w:r w:rsidR="003975CA" w:rsidRPr="002B3CDF">
        <w:rPr>
          <w:b/>
          <w:bCs/>
        </w:rPr>
        <w:t xml:space="preserve"> brewery loan could potentially be available</w:t>
      </w:r>
    </w:p>
    <w:p w14:paraId="4561D808" w14:textId="77777777" w:rsidR="004642BF" w:rsidRPr="002B3CDF" w:rsidRDefault="004642BF" w:rsidP="00A3271F">
      <w:pPr>
        <w:pStyle w:val="NoSpacing"/>
        <w:numPr>
          <w:ilvl w:val="0"/>
          <w:numId w:val="4"/>
        </w:numPr>
        <w:jc w:val="both"/>
        <w:rPr>
          <w:b/>
          <w:bCs/>
        </w:rPr>
      </w:pPr>
      <w:r>
        <w:t xml:space="preserve">Tie: </w:t>
      </w:r>
      <w:r w:rsidRPr="002B3CDF">
        <w:rPr>
          <w:b/>
          <w:bCs/>
        </w:rPr>
        <w:t xml:space="preserve">There is a </w:t>
      </w:r>
      <w:proofErr w:type="gramStart"/>
      <w:r w:rsidRPr="002B3CDF">
        <w:rPr>
          <w:b/>
          <w:bCs/>
        </w:rPr>
        <w:t>tie on</w:t>
      </w:r>
      <w:proofErr w:type="gramEnd"/>
      <w:r w:rsidRPr="002B3CDF">
        <w:rPr>
          <w:b/>
          <w:bCs/>
        </w:rPr>
        <w:t xml:space="preserve"> draught products, but no tie on minerals, wines, spirits and bottled beers (except Timothy Taylor’s bottled beers)</w:t>
      </w:r>
    </w:p>
    <w:p w14:paraId="55A983B2" w14:textId="77777777" w:rsidR="00A3271F" w:rsidRPr="002B3CDF" w:rsidRDefault="00A3271F" w:rsidP="003975CA">
      <w:pPr>
        <w:pStyle w:val="NoSpacing"/>
        <w:jc w:val="both"/>
        <w:rPr>
          <w:b/>
          <w:bCs/>
        </w:rPr>
      </w:pPr>
    </w:p>
    <w:p w14:paraId="632E26DE" w14:textId="77777777" w:rsidR="00B846A1" w:rsidRDefault="00B846A1" w:rsidP="00B846A1">
      <w:pPr>
        <w:pStyle w:val="NoSpacing"/>
        <w:jc w:val="both"/>
      </w:pPr>
      <w:r>
        <w:t xml:space="preserve">This fantastic opportunity has just become available and we expect there to be a </w:t>
      </w:r>
      <w:r w:rsidRPr="006900CD">
        <w:rPr>
          <w:b/>
          <w:bCs/>
        </w:rPr>
        <w:t>great deal of interest</w:t>
      </w:r>
      <w:r>
        <w:t>. If you feel you have all the required skills to further enhance this tremendous and well renowned</w:t>
      </w:r>
      <w:r w:rsidR="006900CD">
        <w:t xml:space="preserve"> business</w:t>
      </w:r>
      <w:r>
        <w:t xml:space="preserve">, register your interest, or for any further information, please email </w:t>
      </w:r>
      <w:hyperlink r:id="rId9" w:history="1">
        <w:r w:rsidRPr="00F208A3">
          <w:rPr>
            <w:rStyle w:val="Hyperlink"/>
          </w:rPr>
          <w:t>tim@timtaylors.co.uk</w:t>
        </w:r>
      </w:hyperlink>
      <w:r>
        <w:t xml:space="preserve"> with a CV or cover letter detailing your relevant work history.</w:t>
      </w:r>
    </w:p>
    <w:p w14:paraId="7C95FF5E" w14:textId="77777777" w:rsidR="00B846A1" w:rsidRDefault="00B846A1" w:rsidP="00B846A1">
      <w:pPr>
        <w:pStyle w:val="NoSpacing"/>
        <w:jc w:val="both"/>
      </w:pPr>
    </w:p>
    <w:p w14:paraId="2172A87E" w14:textId="77777777" w:rsidR="00B846A1" w:rsidRDefault="00B846A1" w:rsidP="00B846A1">
      <w:pPr>
        <w:pStyle w:val="NoSpacing"/>
        <w:jc w:val="both"/>
      </w:pPr>
      <w:r>
        <w:t>Alternatively write to us at:</w:t>
      </w:r>
    </w:p>
    <w:p w14:paraId="46B6C09E" w14:textId="77777777" w:rsidR="00B846A1" w:rsidRDefault="00B846A1" w:rsidP="00B846A1">
      <w:pPr>
        <w:pStyle w:val="NoSpacing"/>
        <w:jc w:val="both"/>
      </w:pPr>
    </w:p>
    <w:p w14:paraId="6C0834E1" w14:textId="77777777" w:rsidR="00B846A1" w:rsidRDefault="00B846A1" w:rsidP="00B846A1">
      <w:pPr>
        <w:pStyle w:val="NoSpacing"/>
        <w:jc w:val="both"/>
      </w:pPr>
      <w:r>
        <w:t>FAO: Estate Operations Director</w:t>
      </w:r>
    </w:p>
    <w:p w14:paraId="11E18085" w14:textId="77777777" w:rsidR="00B846A1" w:rsidRDefault="00B846A1" w:rsidP="00B846A1">
      <w:pPr>
        <w:pStyle w:val="NoSpacing"/>
        <w:jc w:val="both"/>
      </w:pPr>
      <w:r>
        <w:t>Timothy Taylor &amp; Co Ltd</w:t>
      </w:r>
    </w:p>
    <w:p w14:paraId="130C2DA2" w14:textId="77777777" w:rsidR="00B846A1" w:rsidRDefault="00B846A1" w:rsidP="00B846A1">
      <w:pPr>
        <w:pStyle w:val="NoSpacing"/>
        <w:jc w:val="both"/>
      </w:pPr>
      <w:r>
        <w:t>Knowle Spring Brewery</w:t>
      </w:r>
    </w:p>
    <w:p w14:paraId="553F65FC" w14:textId="77777777" w:rsidR="00B846A1" w:rsidRDefault="00B846A1" w:rsidP="00B846A1">
      <w:pPr>
        <w:pStyle w:val="NoSpacing"/>
        <w:jc w:val="both"/>
      </w:pPr>
      <w:r>
        <w:t>Queens Road</w:t>
      </w:r>
    </w:p>
    <w:p w14:paraId="7C384EFB" w14:textId="77777777" w:rsidR="00B846A1" w:rsidRDefault="00B846A1" w:rsidP="00B846A1">
      <w:pPr>
        <w:pStyle w:val="NoSpacing"/>
        <w:jc w:val="both"/>
      </w:pPr>
      <w:r>
        <w:t>Keighley</w:t>
      </w:r>
    </w:p>
    <w:p w14:paraId="173AFC9B" w14:textId="77777777" w:rsidR="00B846A1" w:rsidRDefault="00B846A1" w:rsidP="00B846A1">
      <w:pPr>
        <w:pStyle w:val="NoSpacing"/>
        <w:jc w:val="both"/>
      </w:pPr>
      <w:r>
        <w:t>BD21 1AW</w:t>
      </w:r>
    </w:p>
    <w:sectPr w:rsidR="00B846A1" w:rsidSect="00DD63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4E49" w14:textId="77777777" w:rsidR="009328DD" w:rsidRDefault="009328DD" w:rsidP="00D16F4F">
      <w:pPr>
        <w:spacing w:after="0" w:line="240" w:lineRule="auto"/>
      </w:pPr>
      <w:r>
        <w:separator/>
      </w:r>
    </w:p>
  </w:endnote>
  <w:endnote w:type="continuationSeparator" w:id="0">
    <w:p w14:paraId="6DF1F0AD" w14:textId="77777777" w:rsidR="009328DD" w:rsidRDefault="009328DD"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9C3B" w14:textId="77777777" w:rsidR="00DA6A1B" w:rsidRPr="00D16F4F" w:rsidRDefault="00DA6A1B">
    <w:pPr>
      <w:pStyle w:val="Footer"/>
      <w:rPr>
        <w:sz w:val="20"/>
        <w:szCs w:val="20"/>
      </w:rPr>
    </w:pPr>
    <w:r>
      <w:rPr>
        <w:sz w:val="20"/>
        <w:szCs w:val="20"/>
      </w:rPr>
      <w:t>The Hare &amp; Hounds Tenancy</w:t>
    </w:r>
    <w:r>
      <w:rPr>
        <w:sz w:val="20"/>
        <w:szCs w:val="20"/>
      </w:rPr>
      <w:tab/>
    </w:r>
    <w:r>
      <w:rPr>
        <w:sz w:val="20"/>
        <w:szCs w:val="20"/>
      </w:rPr>
      <w:tab/>
    </w:r>
    <w:r>
      <w:rPr>
        <w:sz w:val="20"/>
        <w:szCs w:val="20"/>
      </w:rPr>
      <w:fldChar w:fldCharType="begin"/>
    </w:r>
    <w:r>
      <w:rPr>
        <w:sz w:val="20"/>
        <w:szCs w:val="20"/>
      </w:rPr>
      <w:instrText xml:space="preserve"> DATE \@ "dd/MM/yyyy" </w:instrText>
    </w:r>
    <w:r>
      <w:rPr>
        <w:sz w:val="20"/>
        <w:szCs w:val="20"/>
      </w:rPr>
      <w:fldChar w:fldCharType="separate"/>
    </w:r>
    <w:r w:rsidR="0048177C">
      <w:rPr>
        <w:noProof/>
        <w:sz w:val="20"/>
        <w:szCs w:val="20"/>
      </w:rPr>
      <w:t>07/08/2020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CFE4" w14:textId="77777777" w:rsidR="009328DD" w:rsidRDefault="009328DD" w:rsidP="00D16F4F">
      <w:pPr>
        <w:spacing w:after="0" w:line="240" w:lineRule="auto"/>
      </w:pPr>
      <w:r>
        <w:separator/>
      </w:r>
    </w:p>
  </w:footnote>
  <w:footnote w:type="continuationSeparator" w:id="0">
    <w:p w14:paraId="06162741" w14:textId="77777777" w:rsidR="009328DD" w:rsidRDefault="009328DD"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B55E7"/>
    <w:multiLevelType w:val="hybridMultilevel"/>
    <w:tmpl w:val="899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7683"/>
    <w:rsid w:val="000336A1"/>
    <w:rsid w:val="00096C4C"/>
    <w:rsid w:val="000A60D9"/>
    <w:rsid w:val="000D6EED"/>
    <w:rsid w:val="000E3F7F"/>
    <w:rsid w:val="00102BB8"/>
    <w:rsid w:val="00113A4C"/>
    <w:rsid w:val="00136869"/>
    <w:rsid w:val="00137BAA"/>
    <w:rsid w:val="001646EA"/>
    <w:rsid w:val="001665E7"/>
    <w:rsid w:val="001A4150"/>
    <w:rsid w:val="001E4178"/>
    <w:rsid w:val="002052C4"/>
    <w:rsid w:val="00224DBA"/>
    <w:rsid w:val="002378B1"/>
    <w:rsid w:val="00250E1E"/>
    <w:rsid w:val="002710A2"/>
    <w:rsid w:val="002925BC"/>
    <w:rsid w:val="002942EA"/>
    <w:rsid w:val="0029433F"/>
    <w:rsid w:val="002A6184"/>
    <w:rsid w:val="002B3CDF"/>
    <w:rsid w:val="002C381F"/>
    <w:rsid w:val="002F15E5"/>
    <w:rsid w:val="00313C38"/>
    <w:rsid w:val="0032286A"/>
    <w:rsid w:val="0033505B"/>
    <w:rsid w:val="00365C86"/>
    <w:rsid w:val="0038748B"/>
    <w:rsid w:val="003975CA"/>
    <w:rsid w:val="003A4B1A"/>
    <w:rsid w:val="003A4C3D"/>
    <w:rsid w:val="003D3E06"/>
    <w:rsid w:val="003E4EDF"/>
    <w:rsid w:val="003F2C77"/>
    <w:rsid w:val="003F7E26"/>
    <w:rsid w:val="0040091B"/>
    <w:rsid w:val="00412A0D"/>
    <w:rsid w:val="00440837"/>
    <w:rsid w:val="0044658A"/>
    <w:rsid w:val="004642BF"/>
    <w:rsid w:val="0048177C"/>
    <w:rsid w:val="004A3F5B"/>
    <w:rsid w:val="004D5844"/>
    <w:rsid w:val="004E4A25"/>
    <w:rsid w:val="00590747"/>
    <w:rsid w:val="00591FE7"/>
    <w:rsid w:val="005A2176"/>
    <w:rsid w:val="005B5DAC"/>
    <w:rsid w:val="005E272B"/>
    <w:rsid w:val="005F6E84"/>
    <w:rsid w:val="006014EA"/>
    <w:rsid w:val="006075CB"/>
    <w:rsid w:val="00636DD2"/>
    <w:rsid w:val="00674AED"/>
    <w:rsid w:val="0067547E"/>
    <w:rsid w:val="006857A2"/>
    <w:rsid w:val="006900CD"/>
    <w:rsid w:val="006A4D68"/>
    <w:rsid w:val="006F4F4A"/>
    <w:rsid w:val="00705D3B"/>
    <w:rsid w:val="00754287"/>
    <w:rsid w:val="00754EE0"/>
    <w:rsid w:val="00765051"/>
    <w:rsid w:val="00771422"/>
    <w:rsid w:val="007721AA"/>
    <w:rsid w:val="007723D2"/>
    <w:rsid w:val="0078645A"/>
    <w:rsid w:val="007878CF"/>
    <w:rsid w:val="00795F30"/>
    <w:rsid w:val="007A3F3C"/>
    <w:rsid w:val="007C7C37"/>
    <w:rsid w:val="00807A81"/>
    <w:rsid w:val="00833988"/>
    <w:rsid w:val="008379DB"/>
    <w:rsid w:val="0086479E"/>
    <w:rsid w:val="00880B96"/>
    <w:rsid w:val="00897C4E"/>
    <w:rsid w:val="008C74CB"/>
    <w:rsid w:val="008D02C9"/>
    <w:rsid w:val="008D318D"/>
    <w:rsid w:val="008D3F11"/>
    <w:rsid w:val="008F5514"/>
    <w:rsid w:val="008F657A"/>
    <w:rsid w:val="00900B5D"/>
    <w:rsid w:val="009328DD"/>
    <w:rsid w:val="009413C3"/>
    <w:rsid w:val="00944F82"/>
    <w:rsid w:val="00984C41"/>
    <w:rsid w:val="00995157"/>
    <w:rsid w:val="009A5C7C"/>
    <w:rsid w:val="009A5D27"/>
    <w:rsid w:val="009B2BD7"/>
    <w:rsid w:val="009D3F35"/>
    <w:rsid w:val="00A0376D"/>
    <w:rsid w:val="00A22B54"/>
    <w:rsid w:val="00A3271F"/>
    <w:rsid w:val="00A46A47"/>
    <w:rsid w:val="00A54A1B"/>
    <w:rsid w:val="00A6637A"/>
    <w:rsid w:val="00AF15FF"/>
    <w:rsid w:val="00B05D70"/>
    <w:rsid w:val="00B20235"/>
    <w:rsid w:val="00B34123"/>
    <w:rsid w:val="00B61D36"/>
    <w:rsid w:val="00B65254"/>
    <w:rsid w:val="00B67F0C"/>
    <w:rsid w:val="00B71244"/>
    <w:rsid w:val="00B846A1"/>
    <w:rsid w:val="00B90E43"/>
    <w:rsid w:val="00BA7ABF"/>
    <w:rsid w:val="00BC18EB"/>
    <w:rsid w:val="00BD22EC"/>
    <w:rsid w:val="00BD6BFA"/>
    <w:rsid w:val="00BE0412"/>
    <w:rsid w:val="00BE774A"/>
    <w:rsid w:val="00BF5F56"/>
    <w:rsid w:val="00C11EAA"/>
    <w:rsid w:val="00C20E8D"/>
    <w:rsid w:val="00C2662F"/>
    <w:rsid w:val="00C613D4"/>
    <w:rsid w:val="00C66296"/>
    <w:rsid w:val="00C8368F"/>
    <w:rsid w:val="00CA7CF7"/>
    <w:rsid w:val="00CE1C05"/>
    <w:rsid w:val="00CF1978"/>
    <w:rsid w:val="00D14DF2"/>
    <w:rsid w:val="00D16F4F"/>
    <w:rsid w:val="00D22E6A"/>
    <w:rsid w:val="00D27AB3"/>
    <w:rsid w:val="00D3422E"/>
    <w:rsid w:val="00D41DB8"/>
    <w:rsid w:val="00D62A0B"/>
    <w:rsid w:val="00D647BC"/>
    <w:rsid w:val="00D71C32"/>
    <w:rsid w:val="00D95479"/>
    <w:rsid w:val="00DA6A1B"/>
    <w:rsid w:val="00DB1091"/>
    <w:rsid w:val="00DB2D25"/>
    <w:rsid w:val="00DD6362"/>
    <w:rsid w:val="00DE71EC"/>
    <w:rsid w:val="00E02FE7"/>
    <w:rsid w:val="00E432FE"/>
    <w:rsid w:val="00E500A7"/>
    <w:rsid w:val="00E743B5"/>
    <w:rsid w:val="00E81720"/>
    <w:rsid w:val="00EB1F16"/>
    <w:rsid w:val="00EE560E"/>
    <w:rsid w:val="00F02A4E"/>
    <w:rsid w:val="00F03BDE"/>
    <w:rsid w:val="00F063E5"/>
    <w:rsid w:val="00F139D2"/>
    <w:rsid w:val="00F37377"/>
    <w:rsid w:val="00F80B9A"/>
    <w:rsid w:val="00FC21E6"/>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B7E"/>
  <w15:docId w15:val="{62E6ACDA-0E03-486E-AF76-2123D7BD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customStyle="1" w:styleId="UnresolvedMention1">
    <w:name w:val="Unresolved Mention1"/>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timtaylo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m@timtaylors.co.uk"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4</cp:revision>
  <cp:lastPrinted>2018-08-31T14:23:00Z</cp:lastPrinted>
  <dcterms:created xsi:type="dcterms:W3CDTF">2020-08-07T07:57:00Z</dcterms:created>
  <dcterms:modified xsi:type="dcterms:W3CDTF">2020-08-07T08:08:00Z</dcterms:modified>
</cp:coreProperties>
</file>